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FFF" w:rsidRPr="006D5822" w:rsidRDefault="00AB1FFF" w:rsidP="00AB1FFF">
      <w:pPr>
        <w:shd w:val="clear" w:color="auto" w:fill="B6DDE8" w:themeFill="accent5" w:themeFillTint="66"/>
        <w:spacing w:before="60" w:after="60"/>
        <w:jc w:val="center"/>
        <w:rPr>
          <w:rFonts w:ascii="Times New Roman" w:eastAsia="Times New Roman" w:hAnsi="Times New Roman" w:cs="Times New Roman"/>
          <w:b/>
          <w:bCs/>
          <w:sz w:val="2"/>
          <w:szCs w:val="2"/>
        </w:rPr>
      </w:pPr>
    </w:p>
    <w:p w:rsidR="00AB1FFF" w:rsidRPr="00D6653B" w:rsidRDefault="00AB1FFF" w:rsidP="00AB1FF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AB1FFF" w:rsidRDefault="00AB1FFF" w:rsidP="00AB1FFF">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3D402D" w:rsidRPr="00D6653B" w:rsidRDefault="003D402D" w:rsidP="003D402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3652F">
        <w:rPr>
          <w:rFonts w:ascii="Times New Roman" w:eastAsia="Times New Roman" w:hAnsi="Times New Roman" w:cs="Times New Roman"/>
          <w:b/>
          <w:bCs/>
          <w:caps/>
          <w:sz w:val="24"/>
          <w:szCs w:val="24"/>
        </w:rPr>
        <w:t>Bab: 2 Busur dan Juring Lingkaran</w:t>
      </w:r>
    </w:p>
    <w:p w:rsidR="00AB1FFF" w:rsidRPr="006D5822" w:rsidRDefault="00AB1FFF" w:rsidP="00AB1FFF">
      <w:pPr>
        <w:shd w:val="clear" w:color="auto" w:fill="B6DDE8" w:themeFill="accent5" w:themeFillTint="66"/>
        <w:spacing w:before="60" w:after="60"/>
        <w:jc w:val="center"/>
        <w:rPr>
          <w:rFonts w:ascii="Times New Roman" w:eastAsia="Times New Roman" w:hAnsi="Times New Roman" w:cs="Times New Roman"/>
          <w:b/>
          <w:bCs/>
          <w:sz w:val="2"/>
          <w:szCs w:val="2"/>
        </w:rPr>
      </w:pPr>
    </w:p>
    <w:p w:rsidR="00AB1FFF" w:rsidRPr="00A01FD6" w:rsidRDefault="00AB1FFF" w:rsidP="00AB1FFF">
      <w:pPr>
        <w:spacing w:before="60" w:after="60"/>
        <w:jc w:val="center"/>
        <w:rPr>
          <w:rFonts w:ascii="Times New Roman" w:eastAsia="Times New Roman" w:hAnsi="Times New Roman" w:cs="Times New Roman"/>
          <w:b/>
          <w:bCs/>
          <w:sz w:val="24"/>
          <w:szCs w:val="24"/>
        </w:rPr>
      </w:pPr>
    </w:p>
    <w:p w:rsidR="00AB1FFF" w:rsidRPr="00A01FD6" w:rsidRDefault="00AB1FFF" w:rsidP="00AB1F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AB1FFF" w:rsidRPr="00A01FD6" w:rsidRDefault="00AB1FFF" w:rsidP="00AB1FF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B1FFF" w:rsidRPr="00A01FD6" w:rsidRDefault="00AB1FFF" w:rsidP="00AB1FF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AB1FFF" w:rsidRDefault="00AB1FFF" w:rsidP="00AB1FF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AB1FFF" w:rsidRPr="004655E1" w:rsidRDefault="00AB1FFF" w:rsidP="00AB1FF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995527">
        <w:rPr>
          <w:rFonts w:ascii="Times New Roman" w:hAnsi="Times New Roman" w:cs="Times New Roman"/>
          <w:b/>
          <w:bCs/>
          <w:sz w:val="24"/>
          <w:szCs w:val="24"/>
        </w:rPr>
        <w:t xml:space="preserve"> 1</w:t>
      </w:r>
      <w:r>
        <w:rPr>
          <w:rFonts w:ascii="Times New Roman" w:hAnsi="Times New Roman" w:cs="Times New Roman"/>
          <w:b/>
          <w:bCs/>
          <w:sz w:val="24"/>
          <w:szCs w:val="24"/>
        </w:rPr>
        <w:tab/>
        <w:t>:</w:t>
      </w:r>
      <w:r>
        <w:rPr>
          <w:rFonts w:ascii="Times New Roman" w:hAnsi="Times New Roman" w:cs="Times New Roman"/>
          <w:b/>
          <w:bCs/>
          <w:sz w:val="24"/>
          <w:szCs w:val="24"/>
        </w:rPr>
        <w:tab/>
      </w:r>
      <w:r w:rsidR="003D402D" w:rsidRPr="003D402D">
        <w:rPr>
          <w:rFonts w:ascii="Times New Roman" w:hAnsi="Times New Roman" w:cs="Times New Roman"/>
          <w:b/>
          <w:bCs/>
          <w:sz w:val="24"/>
          <w:szCs w:val="24"/>
        </w:rPr>
        <w:t>Busur Lingkaran</w:t>
      </w:r>
    </w:p>
    <w:p w:rsidR="00C719ED" w:rsidRPr="00A01FD6" w:rsidRDefault="00C719ED" w:rsidP="00C719E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Ganjil</w:t>
      </w:r>
    </w:p>
    <w:p w:rsidR="00AB1FFF" w:rsidRPr="00A01FD6" w:rsidRDefault="00AB1FFF" w:rsidP="00AB1FF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3D402D" w:rsidRPr="003D402D">
        <w:rPr>
          <w:rFonts w:ascii="Times New Roman" w:hAnsi="Times New Roman" w:cs="Times New Roman"/>
          <w:b/>
          <w:bCs/>
          <w:sz w:val="24"/>
          <w:szCs w:val="24"/>
        </w:rPr>
        <w:t>2 x 45 menit (1 Pertemuan)</w:t>
      </w:r>
    </w:p>
    <w:p w:rsidR="00AB1FFF" w:rsidRPr="00A01FD6" w:rsidRDefault="00AB1FFF" w:rsidP="00AB1FF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AB1FFF" w:rsidRPr="00A01FD6" w:rsidRDefault="00AB1FFF" w:rsidP="00AB1FFF">
      <w:pPr>
        <w:spacing w:before="60" w:after="60"/>
        <w:rPr>
          <w:rFonts w:ascii="Times New Roman" w:hAnsi="Times New Roman" w:cs="Times New Roman"/>
          <w:b/>
          <w:sz w:val="24"/>
          <w:szCs w:val="24"/>
        </w:rPr>
      </w:pPr>
    </w:p>
    <w:p w:rsidR="00AB1FFF" w:rsidRPr="00A01FD6" w:rsidRDefault="00AB1FFF" w:rsidP="00AB1FF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84BB9" w:rsidRPr="002B354F" w:rsidRDefault="002B354F" w:rsidP="003D402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Peserta didik pada umumnya telah memiliki pengetahuan dasar tentang lingkaran, termasuk definisi jari-jari, diameter, dan keliling lingkaran dari jenjang sebelumnya. Minat peserta didik terhadap topik ini bervariasi, beberapa mungkin tertarik dengan aplikasi dalam kehidupan sehari-hari, sementara yang lain mungkin merasa kesulitan dengan konsep abstrak. Latar belakang peserta didik dapat berbeda-beda, ada yang sudah terbiasa dengan metode belajar mandiri, ada pula yang membutuhkan bimbingan lebih intensif. Kebutuhan belajar juga beragam, mulai dari penguatan konsep dasar hingga tantangan soal-soal tingkat tinggi.</w:t>
      </w:r>
    </w:p>
    <w:p w:rsidR="00100534" w:rsidRDefault="00100534"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4BB9" w:rsidRPr="00D23149" w:rsidRDefault="00100534"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C.</w:t>
      </w:r>
      <w:r w:rsidRPr="00D23149">
        <w:rPr>
          <w:rFonts w:ascii="Times New Roman" w:hAnsi="Times New Roman" w:cs="Times New Roman"/>
          <w:b/>
          <w:bCs/>
          <w:caps/>
          <w:sz w:val="24"/>
          <w:szCs w:val="24"/>
        </w:rPr>
        <w:tab/>
        <w:t>KARAKTERISTIK MATERI PELAJARAN</w:t>
      </w:r>
    </w:p>
    <w:p w:rsidR="00484BB9" w:rsidRPr="002B354F" w:rsidRDefault="002B354F" w:rsidP="003D402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Materi "Busur Lingkaran" adalah jenis pengetahuan konseptual dan prosedural. Konsep busur lingkaran relevan dengan kehidupan nyata, seperti perhitungan panjang lintasan melingkar pada roda, desain arsitektur melengkung, atau seni. Tingkat kesulitannya moderat, membutuhkan pemahaman tentang proporsi dan penggunaan rumus. Struktur materi akan dimulai dari definisi, sifat-sifat, hingga rumus perhitungan panjang busur. Materi ini juga mengintegrasikan nilai-nilai ketelitian, ketekunan, dan kerjasama dalam menyelesaikan masalah.</w:t>
      </w:r>
    </w:p>
    <w:p w:rsidR="00A61A79" w:rsidRDefault="00A61A79"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4BB9" w:rsidRPr="00D23149" w:rsidRDefault="00A61A79"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D</w:t>
      </w:r>
      <w:r w:rsidRPr="00D23149">
        <w:rPr>
          <w:rFonts w:ascii="Times New Roman" w:hAnsi="Times New Roman" w:cs="Times New Roman"/>
          <w:b/>
          <w:bCs/>
          <w:caps/>
          <w:sz w:val="24"/>
          <w:szCs w:val="24"/>
        </w:rPr>
        <w:tab/>
        <w:t>DIMENSI LULUSAN PEMBELAJARAN</w:t>
      </w:r>
    </w:p>
    <w:p w:rsidR="00484BB9" w:rsidRPr="002B354F" w:rsidRDefault="002B354F" w:rsidP="003D402D">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Dalam pembelajaran ini, dimensi profil lulusan yang akan dicapai adalah:</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Penalaran Kritis:</w:t>
      </w:r>
      <w:r w:rsidRPr="002B354F">
        <w:rPr>
          <w:rFonts w:ascii="Times New Roman" w:eastAsia="Google Sans Text" w:hAnsi="Times New Roman" w:cs="Times New Roman"/>
          <w:color w:val="1B1C1D"/>
          <w:sz w:val="24"/>
          <w:szCs w:val="24"/>
        </w:rPr>
        <w:t xml:space="preserve"> Peserta didik diharapkan mampu menganalisis dan memahami hubungan antara sudut pusat dan panjang busur.</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Kreativitas:</w:t>
      </w:r>
      <w:r w:rsidRPr="002B354F">
        <w:rPr>
          <w:rFonts w:ascii="Times New Roman" w:eastAsia="Google Sans Text" w:hAnsi="Times New Roman" w:cs="Times New Roman"/>
          <w:color w:val="1B1C1D"/>
          <w:sz w:val="24"/>
          <w:szCs w:val="24"/>
        </w:rPr>
        <w:t xml:space="preserve"> Peserta didik didorong untuk menemukan berbagai cara dalam menyelesaikan masalah terkait panjang busur, termasuk aplikasi dalam konteks yang berbeda.</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Kolaborasi:</w:t>
      </w:r>
      <w:r w:rsidRPr="002B354F">
        <w:rPr>
          <w:rFonts w:ascii="Times New Roman" w:eastAsia="Google Sans Text" w:hAnsi="Times New Roman" w:cs="Times New Roman"/>
          <w:color w:val="1B1C1D"/>
          <w:sz w:val="24"/>
          <w:szCs w:val="24"/>
        </w:rPr>
        <w:t xml:space="preserve"> Peserta didik akan bekerja sama dalam kelompok untuk mendiskusikan dan menyelesaikan tugas.</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Kemandirian:</w:t>
      </w:r>
      <w:r w:rsidRPr="002B354F">
        <w:rPr>
          <w:rFonts w:ascii="Times New Roman" w:eastAsia="Google Sans Text" w:hAnsi="Times New Roman" w:cs="Times New Roman"/>
          <w:color w:val="1B1C1D"/>
          <w:sz w:val="24"/>
          <w:szCs w:val="24"/>
        </w:rPr>
        <w:t xml:space="preserve"> Peserta didik diharapkan mampu menyelesaikan masalah secara mandiri setelah mendapatkan bimbingan awal.</w:t>
      </w:r>
    </w:p>
    <w:p w:rsidR="00FA6342" w:rsidRDefault="00FA634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FA6342" w:rsidRPr="00A01FD6" w:rsidRDefault="00FA6342" w:rsidP="00FA634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A6342" w:rsidRPr="00A01FD6" w:rsidRDefault="00FA6342" w:rsidP="00FA6342">
      <w:pPr>
        <w:spacing w:before="60" w:after="60"/>
        <w:jc w:val="center"/>
        <w:rPr>
          <w:rFonts w:ascii="Times New Roman" w:hAnsi="Times New Roman" w:cs="Times New Roman"/>
          <w:sz w:val="24"/>
        </w:rPr>
      </w:pPr>
    </w:p>
    <w:p w:rsidR="00FA6342" w:rsidRPr="00A01FD6" w:rsidRDefault="00FA6342" w:rsidP="00FA634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A6342" w:rsidRPr="00AA046A" w:rsidRDefault="00FA6342" w:rsidP="00FA6342">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FA6342" w:rsidRPr="00AA046A" w:rsidRDefault="00FA6342" w:rsidP="00FA6342">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FA6342" w:rsidRPr="00AA046A" w:rsidTr="001E555B">
        <w:tc>
          <w:tcPr>
            <w:tcW w:w="1645"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FA6342" w:rsidRPr="00AA046A" w:rsidRDefault="00FA6342"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8C7DD8" w:rsidRPr="00C35DFA" w:rsidRDefault="008C7DD8" w:rsidP="00C35DF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484BB9" w:rsidRPr="00D23149" w:rsidRDefault="008C7DD8"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 xml:space="preserve">B. </w:t>
      </w:r>
      <w:r w:rsidRPr="00D23149">
        <w:rPr>
          <w:rFonts w:ascii="Times New Roman" w:hAnsi="Times New Roman" w:cs="Times New Roman"/>
          <w:b/>
          <w:bCs/>
          <w:caps/>
          <w:sz w:val="24"/>
          <w:szCs w:val="24"/>
        </w:rPr>
        <w:tab/>
        <w:t>LINTAS DISIPLIN ILMU</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Fisika:</w:t>
      </w:r>
      <w:r w:rsidRPr="002B354F">
        <w:rPr>
          <w:rFonts w:ascii="Times New Roman" w:eastAsia="Google Sans Text" w:hAnsi="Times New Roman" w:cs="Times New Roman"/>
          <w:color w:val="1B1C1D"/>
          <w:sz w:val="24"/>
          <w:szCs w:val="24"/>
        </w:rPr>
        <w:t xml:space="preserve"> Konsep busur lingkaran relevan dalam mempelajari gerak melingkar, kecepatan sudut, dan perpindahan sudut.</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Seni dan Desain:</w:t>
      </w:r>
      <w:r w:rsidRPr="002B354F">
        <w:rPr>
          <w:rFonts w:ascii="Times New Roman" w:eastAsia="Google Sans Text" w:hAnsi="Times New Roman" w:cs="Times New Roman"/>
          <w:color w:val="1B1C1D"/>
          <w:sz w:val="24"/>
          <w:szCs w:val="24"/>
        </w:rPr>
        <w:t xml:space="preserve"> Perhitungan busur lingkaran digunakan dalam desain arsitektur, seni patung, atau pembuatan pola busana yang memiliki elemen melengkung.</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Teknologi/Teknik:</w:t>
      </w:r>
      <w:r w:rsidRPr="002B354F">
        <w:rPr>
          <w:rFonts w:ascii="Times New Roman" w:eastAsia="Google Sans Text" w:hAnsi="Times New Roman" w:cs="Times New Roman"/>
          <w:color w:val="1B1C1D"/>
          <w:sz w:val="24"/>
          <w:szCs w:val="24"/>
        </w:rPr>
        <w:t xml:space="preserve"> Dalam rekayasa, seperti desain roda gigi atau komponen mesin yang melingkar, pemahaman tentang busur sangat penting.</w:t>
      </w:r>
    </w:p>
    <w:p w:rsidR="008C7DD8" w:rsidRPr="00C35DFA" w:rsidRDefault="008C7DD8"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12"/>
          <w:szCs w:val="12"/>
        </w:rPr>
      </w:pPr>
    </w:p>
    <w:p w:rsidR="00484BB9" w:rsidRPr="00D23149" w:rsidRDefault="008C7DD8"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 xml:space="preserve">C. </w:t>
      </w:r>
      <w:r w:rsidRPr="00D23149">
        <w:rPr>
          <w:rFonts w:ascii="Times New Roman" w:hAnsi="Times New Roman" w:cs="Times New Roman"/>
          <w:b/>
          <w:bCs/>
          <w:caps/>
          <w:sz w:val="24"/>
          <w:szCs w:val="24"/>
        </w:rPr>
        <w:tab/>
        <w:t>TUJUAN PEMBELAJARAN</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Mengidentifikasi dan mendefinisikan busur lingkaran dengan benar berdasarkan gambar dan deskripsi.</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Menurunkan rumus panjang busur lingkaran dengan tepat berdasarkan konsep keliling lingkaran dan perbandingan sudut pusat.</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Menghitung panjang busur lingkaran dengan menggunakan rumus yang telah ditemukan pada berbagai kasus soal.</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Menerapkan konsep panjang busur lingkaran untuk memecahkan masalah kontekstual dalam kehidupan sehari-hari dengan teliti.</w:t>
      </w:r>
    </w:p>
    <w:p w:rsidR="00E01481" w:rsidRDefault="00E01481"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4BB9" w:rsidRPr="00D23149" w:rsidRDefault="00E01481"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D.</w:t>
      </w:r>
      <w:r w:rsidRPr="00D23149">
        <w:rPr>
          <w:rFonts w:ascii="Times New Roman" w:hAnsi="Times New Roman" w:cs="Times New Roman"/>
          <w:b/>
          <w:bCs/>
          <w:caps/>
          <w:sz w:val="24"/>
          <w:szCs w:val="24"/>
        </w:rPr>
        <w:tab/>
        <w:t>TOPIK PEMBELAJARAN KONTEKSTUAL</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Menghitung panjang lintasan yang ditempuh oleh ujung jarum jam atau menit pada jam dinding.</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Menentukan panjang bagian lengkung pada desain taman atau jembatan.</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Menghitung keliling roda sepeda untuk menentukan jarak tempuh dalam satu putaran.</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Mengukur panjang kurva pada jalur kereta api atau lintasan balap.</w:t>
      </w:r>
    </w:p>
    <w:p w:rsidR="00D54DD9" w:rsidRDefault="00D54DD9"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4BB9" w:rsidRPr="00D23149" w:rsidRDefault="00D54DD9"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E.</w:t>
      </w:r>
      <w:r w:rsidRPr="00D23149">
        <w:rPr>
          <w:rFonts w:ascii="Times New Roman" w:hAnsi="Times New Roman" w:cs="Times New Roman"/>
          <w:b/>
          <w:bCs/>
          <w:caps/>
          <w:sz w:val="24"/>
          <w:szCs w:val="24"/>
        </w:rPr>
        <w:tab/>
        <w:t>KERANGKA PEMBELAJARAN</w:t>
      </w:r>
    </w:p>
    <w:p w:rsidR="00484BB9" w:rsidRPr="00C60B79" w:rsidRDefault="002B354F" w:rsidP="00C60B79">
      <w:pPr>
        <w:spacing w:before="60" w:after="60"/>
        <w:ind w:left="426"/>
        <w:jc w:val="both"/>
        <w:rPr>
          <w:rFonts w:ascii="Times New Roman" w:hAnsi="Times New Roman" w:cs="Times New Roman"/>
          <w:b/>
          <w:bCs/>
          <w:caps/>
          <w:sz w:val="24"/>
          <w:highlight w:val="yellow"/>
        </w:rPr>
      </w:pPr>
      <w:r w:rsidRPr="00C60B79">
        <w:rPr>
          <w:rFonts w:ascii="Times New Roman" w:hAnsi="Times New Roman" w:cs="Times New Roman"/>
          <w:b/>
          <w:bCs/>
          <w:caps/>
          <w:sz w:val="24"/>
          <w:highlight w:val="yellow"/>
        </w:rPr>
        <w:t>Praktik Pedagogik:</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Model Pembelajaran:</w:t>
      </w:r>
      <w:r w:rsidRPr="002B354F">
        <w:rPr>
          <w:rFonts w:ascii="Times New Roman" w:eastAsia="Google Sans Text" w:hAnsi="Times New Roman" w:cs="Times New Roman"/>
          <w:color w:val="1B1C1D"/>
          <w:sz w:val="24"/>
          <w:szCs w:val="24"/>
        </w:rPr>
        <w:t xml:space="preserve"> Discovery Learning (untuk mendorong penemuan konsep dan rumus), dilanjutkan dengan Problem-Based Learning (untuk menerapkan konsep dalam masalah nyata).</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Strategi:</w:t>
      </w:r>
      <w:r w:rsidRPr="002B354F">
        <w:rPr>
          <w:rFonts w:ascii="Times New Roman" w:eastAsia="Google Sans Text" w:hAnsi="Times New Roman" w:cs="Times New Roman"/>
          <w:color w:val="1B1C1D"/>
          <w:sz w:val="24"/>
          <w:szCs w:val="24"/>
        </w:rPr>
        <w:t xml:space="preserve"> Kooperatif (kerja kelompok), Inkuiri (penemuan konsep), dan Diferensiasi (menyesuaikan dengan kebutuhan belajar siswa).</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Metode:</w:t>
      </w:r>
      <w:r w:rsidRPr="002B354F">
        <w:rPr>
          <w:rFonts w:ascii="Times New Roman" w:eastAsia="Google Sans Text" w:hAnsi="Times New Roman" w:cs="Times New Roman"/>
          <w:color w:val="1B1C1D"/>
          <w:sz w:val="24"/>
          <w:szCs w:val="24"/>
        </w:rPr>
        <w:t xml:space="preserve"> Diskusi kelompok, tanya jawab, presentasi, dan latihan soal.</w:t>
      </w:r>
    </w:p>
    <w:p w:rsidR="00484BB9" w:rsidRPr="00C60B79" w:rsidRDefault="002B354F" w:rsidP="00C60B79">
      <w:pPr>
        <w:spacing w:before="60" w:after="60"/>
        <w:ind w:left="426"/>
        <w:jc w:val="both"/>
        <w:rPr>
          <w:rFonts w:ascii="Times New Roman" w:hAnsi="Times New Roman" w:cs="Times New Roman"/>
          <w:b/>
          <w:bCs/>
          <w:caps/>
          <w:sz w:val="24"/>
          <w:highlight w:val="yellow"/>
        </w:rPr>
      </w:pPr>
      <w:r w:rsidRPr="00C60B79">
        <w:rPr>
          <w:rFonts w:ascii="Times New Roman" w:hAnsi="Times New Roman" w:cs="Times New Roman"/>
          <w:b/>
          <w:bCs/>
          <w:caps/>
          <w:sz w:val="24"/>
          <w:highlight w:val="yellow"/>
        </w:rPr>
        <w:t>Kemitraan Pembelajaran:</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Lingkungan Sekolah:</w:t>
      </w:r>
      <w:r w:rsidRPr="002B354F">
        <w:rPr>
          <w:rFonts w:ascii="Times New Roman" w:eastAsia="Google Sans Text" w:hAnsi="Times New Roman" w:cs="Times New Roman"/>
          <w:color w:val="1B1C1D"/>
          <w:sz w:val="24"/>
          <w:szCs w:val="24"/>
        </w:rPr>
        <w:t xml:space="preserve"> Pemanfaatan perpustakaan sekolah untuk referensi tambahan, laboratorium komputer untuk simulasi (jika memungkinkan).</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Lingkungan Luar Sekolah:</w:t>
      </w:r>
      <w:r w:rsidRPr="002B354F">
        <w:rPr>
          <w:rFonts w:ascii="Times New Roman" w:eastAsia="Google Sans Text" w:hAnsi="Times New Roman" w:cs="Times New Roman"/>
          <w:color w:val="1B1C1D"/>
          <w:sz w:val="24"/>
          <w:szCs w:val="24"/>
        </w:rPr>
        <w:t xml:space="preserve"> Mengajak peserta didik mengamati objek-objek melingkar di lingkungan sekitar (roda kendaraan, bagian bangunan melengkung).</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Masyarakat:</w:t>
      </w:r>
      <w:r w:rsidRPr="002B354F">
        <w:rPr>
          <w:rFonts w:ascii="Times New Roman" w:eastAsia="Google Sans Text" w:hAnsi="Times New Roman" w:cs="Times New Roman"/>
          <w:color w:val="1B1C1D"/>
          <w:sz w:val="24"/>
          <w:szCs w:val="24"/>
        </w:rPr>
        <w:t xml:space="preserve"> Jika memungkinkan, mengundang praktisi dari bidang arsitektur atau teknik untuk berbagi pengalaman aplikasi busur lingkaran.</w:t>
      </w:r>
    </w:p>
    <w:p w:rsidR="00484BB9" w:rsidRPr="00C60B79" w:rsidRDefault="002B354F" w:rsidP="00C60B79">
      <w:pPr>
        <w:spacing w:before="60" w:after="60"/>
        <w:ind w:left="426"/>
        <w:jc w:val="both"/>
        <w:rPr>
          <w:rFonts w:ascii="Times New Roman" w:hAnsi="Times New Roman" w:cs="Times New Roman"/>
          <w:b/>
          <w:bCs/>
          <w:caps/>
          <w:sz w:val="24"/>
          <w:highlight w:val="yellow"/>
        </w:rPr>
      </w:pPr>
      <w:r w:rsidRPr="00C60B79">
        <w:rPr>
          <w:rFonts w:ascii="Times New Roman" w:hAnsi="Times New Roman" w:cs="Times New Roman"/>
          <w:b/>
          <w:bCs/>
          <w:caps/>
          <w:sz w:val="24"/>
          <w:highlight w:val="yellow"/>
        </w:rPr>
        <w:t>Lingkungan Belajar:</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Ruang Fisik:</w:t>
      </w:r>
      <w:r w:rsidRPr="002B354F">
        <w:rPr>
          <w:rFonts w:ascii="Times New Roman" w:eastAsia="Google Sans Text" w:hAnsi="Times New Roman" w:cs="Times New Roman"/>
          <w:color w:val="1B1C1D"/>
          <w:sz w:val="24"/>
          <w:szCs w:val="24"/>
        </w:rPr>
        <w:t xml:space="preserve"> Kelas yang diatur untuk memfasilitasi diskusi kelompok dan presentasi. Tersedia papan tulis/whiteboard, spidol, proyektor.</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Ruang Virtual:</w:t>
      </w:r>
      <w:r w:rsidRPr="002B354F">
        <w:rPr>
          <w:rFonts w:ascii="Times New Roman" w:eastAsia="Google Sans Text" w:hAnsi="Times New Roman" w:cs="Times New Roman"/>
          <w:color w:val="1B1C1D"/>
          <w:sz w:val="24"/>
          <w:szCs w:val="24"/>
        </w:rPr>
        <w:t xml:space="preserve"> Penggunaan Google Classroom sebagai platform untuk berbagi materi, mengumpulkan tugas, dan forum diskusi daring.</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Budaya Belajar:</w:t>
      </w:r>
      <w:r w:rsidRPr="002B354F">
        <w:rPr>
          <w:rFonts w:ascii="Times New Roman" w:eastAsia="Google Sans Text" w:hAnsi="Times New Roman" w:cs="Times New Roman"/>
          <w:color w:val="1B1C1D"/>
          <w:sz w:val="24"/>
          <w:szCs w:val="24"/>
        </w:rPr>
        <w:t xml:space="preserve"> Mendorong budaya belajar yang kolaboratif, saling menghargai pendapat, berani bertanya, dan bertanggung jawab terhadap proses belajar.</w:t>
      </w:r>
    </w:p>
    <w:p w:rsidR="00484BB9" w:rsidRPr="00C60B79" w:rsidRDefault="002B354F" w:rsidP="00C60B79">
      <w:pPr>
        <w:spacing w:before="60" w:after="60"/>
        <w:ind w:left="426"/>
        <w:jc w:val="both"/>
        <w:rPr>
          <w:rFonts w:ascii="Times New Roman" w:hAnsi="Times New Roman" w:cs="Times New Roman"/>
          <w:b/>
          <w:bCs/>
          <w:caps/>
          <w:sz w:val="24"/>
          <w:highlight w:val="yellow"/>
        </w:rPr>
      </w:pPr>
      <w:r w:rsidRPr="00C60B79">
        <w:rPr>
          <w:rFonts w:ascii="Times New Roman" w:hAnsi="Times New Roman" w:cs="Times New Roman"/>
          <w:b/>
          <w:bCs/>
          <w:caps/>
          <w:sz w:val="24"/>
          <w:highlight w:val="yellow"/>
        </w:rPr>
        <w:t>Pemanfaatan Digital:</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Pemanfaatan perpustakaan digital:</w:t>
      </w:r>
      <w:r w:rsidRPr="002B354F">
        <w:rPr>
          <w:rFonts w:ascii="Times New Roman" w:eastAsia="Google Sans Text" w:hAnsi="Times New Roman" w:cs="Times New Roman"/>
          <w:color w:val="1B1C1D"/>
          <w:sz w:val="24"/>
          <w:szCs w:val="24"/>
        </w:rPr>
        <w:t xml:space="preserve"> Mengakses e-book atau artikel terkait busur lingkaran dari sumber terpercaya.</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Forum diskusi daring:</w:t>
      </w:r>
      <w:r w:rsidRPr="002B354F">
        <w:rPr>
          <w:rFonts w:ascii="Times New Roman" w:eastAsia="Google Sans Text" w:hAnsi="Times New Roman" w:cs="Times New Roman"/>
          <w:color w:val="1B1C1D"/>
          <w:sz w:val="24"/>
          <w:szCs w:val="24"/>
        </w:rPr>
        <w:t xml:space="preserve"> Menggunakan Google Classroom untuk diskusi asinkron mengenai tantangan atau pertanyaan yang muncul.</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Kahoot/Mentimeter:</w:t>
      </w:r>
      <w:r w:rsidRPr="002B354F">
        <w:rPr>
          <w:rFonts w:ascii="Times New Roman" w:eastAsia="Google Sans Text" w:hAnsi="Times New Roman" w:cs="Times New Roman"/>
          <w:color w:val="1B1C1D"/>
          <w:sz w:val="24"/>
          <w:szCs w:val="24"/>
        </w:rPr>
        <w:t xml:space="preserve"> Digunakan untuk kuis interaktif atau survei cepat untuk mengecek pemahaman awal atau refleksi akhir.</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Google Classroom:</w:t>
      </w:r>
      <w:r w:rsidRPr="002B354F">
        <w:rPr>
          <w:rFonts w:ascii="Times New Roman" w:eastAsia="Google Sans Text" w:hAnsi="Times New Roman" w:cs="Times New Roman"/>
          <w:color w:val="1B1C1D"/>
          <w:sz w:val="24"/>
          <w:szCs w:val="24"/>
        </w:rPr>
        <w:t xml:space="preserve"> Sebagai pusat pengelolaan pembelajaran (materi, tugas, pengumuman).</w:t>
      </w:r>
    </w:p>
    <w:p w:rsidR="00484E6E" w:rsidRDefault="00484E6E"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4BB9" w:rsidRPr="00D23149" w:rsidRDefault="00484E6E"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F.</w:t>
      </w:r>
      <w:r w:rsidRPr="00D23149">
        <w:rPr>
          <w:rFonts w:ascii="Times New Roman" w:hAnsi="Times New Roman" w:cs="Times New Roman"/>
          <w:b/>
          <w:bCs/>
          <w:caps/>
          <w:sz w:val="24"/>
          <w:szCs w:val="24"/>
        </w:rPr>
        <w:tab/>
        <w:t>LANGKAH-LANGKAH PEMBELAJARAN BERDIFERENSIASI</w:t>
      </w:r>
    </w:p>
    <w:p w:rsidR="00484BB9" w:rsidRPr="008A7C4B" w:rsidRDefault="002B354F" w:rsidP="008A7C4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A7C4B">
        <w:rPr>
          <w:rFonts w:ascii="Times New Roman" w:eastAsia="Google Sans Text" w:hAnsi="Times New Roman" w:cs="Times New Roman"/>
          <w:b/>
          <w:caps/>
          <w:color w:val="1B1C1D"/>
          <w:sz w:val="24"/>
          <w:szCs w:val="24"/>
        </w:rPr>
        <w:t>Kegiatan Pendahuluan (15 menit)</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Pembelajaran Berkesadaran (Mindful Learning):</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 xml:space="preserve">Guru memulai pelajaran dengan sapaan hangat dan mengajak peserta didik untuk </w:t>
      </w:r>
      <w:r w:rsidRPr="002B354F">
        <w:rPr>
          <w:rFonts w:ascii="Times New Roman" w:eastAsia="Google Sans Text" w:hAnsi="Times New Roman" w:cs="Times New Roman"/>
          <w:color w:val="1B1C1D"/>
          <w:sz w:val="24"/>
          <w:szCs w:val="24"/>
        </w:rPr>
        <w:lastRenderedPageBreak/>
        <w:t>melakukan latihan pernapasan singkat atau meregangkan tubuh untuk membangun fokus dan kesiapan mental.</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memutarkan video singkat atau menunjukkan gambar objek-objek melingkar di sekitar kita (misalnya roda sepeda, jam dinding, busur panah, lintasan lari) untuk membangkitkan rasa ingin tahu dan kesadaran akan keberadaan bentuk lingkaran dalam kehidupan sehari-hari.</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menanyakan, "Apa yang kalian amati dari benda-benda ini? Adakah bagian yang melengkung?" (Mengaktifkan pengetahuan awal dan memancing pertanyaan).</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Pembelajaran Bermakna (Meaningful Learning):</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mengaitkan video/gambar dengan materi yang akan dipelajari: "Hari ini kita akan fokus pada bagian melengkung dari lingkaran yang kita sebut busur. Mengapa penting kita mempelajarinya?"</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menyampaikan tujuan pembelajaran dan manfaatnya dalam kehidupan nyata, misalnya bagaimana perhitungan busur digunakan dalam membuat jalan melengkung atau mendesain jembatan.</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Pembelajaran Menggembirakan (Joyful Learning):</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dapat memberikan kuis singkat interaktif menggunakan Kahoot/Mentimeter terkait konsep dasar lingkaran sebagai "pemanasan otak" yang menyenangkan dan kompetitif.</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memancing antusiasme dengan tebak-tebakan ringan terkait aplikasi busur lingkaran.</w:t>
      </w:r>
    </w:p>
    <w:p w:rsidR="00296226" w:rsidRDefault="00296226" w:rsidP="008A7C4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84BB9" w:rsidRPr="008A7C4B" w:rsidRDefault="002B354F" w:rsidP="008A7C4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A7C4B">
        <w:rPr>
          <w:rFonts w:ascii="Times New Roman" w:eastAsia="Google Sans Text" w:hAnsi="Times New Roman" w:cs="Times New Roman"/>
          <w:b/>
          <w:caps/>
          <w:color w:val="1B1C1D"/>
          <w:sz w:val="24"/>
          <w:szCs w:val="24"/>
        </w:rPr>
        <w:t>Kegiatan Inti (60 menit)</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Pembelajaran Memahami (Understanding):</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Diferensiasi Konten:</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Kelompok A (membutuhkan penguatan): Guru menyediakan lembar kerja dengan langkah-langkah yang lebih terstruktur dan contoh soal yang lebih banyak.</w:t>
      </w:r>
    </w:p>
    <w:p w:rsidR="00484BB9" w:rsidRPr="002B354F" w:rsidRDefault="002B354F" w:rsidP="00296226">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Kelompok B (sedang): Guru menyediakan lembar kerja standar.</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Kelompok C (tantangan lebih): Guru menyediakan soal-soal eksplorasi yang membutuhkan pemikiran lebih mendalam atau aplikasi dalam konteks yang lebih kompleks.</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meminta peserta didik untuk berkelompok (3-4 orang). Setiap kelompok diberikan selembar kertas besar dan spidol.</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meminta kelompok untuk mendiskusikan apa yang mereka ketahui tentang lingkaran dan bagian-bagiannya. Kemudian, guru mengarahkan fokus pada bagian melengkung (busur).</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memandu diskusi tentang bagaimana kita bisa "mengukur" panjang busur, mengaitkannya dengan keliling lingkaran dan sudut pusat.</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Peserta didik secara aktif mencoba menemukan hubungan antara sudut pusat, keliling lingkaran, dan panjang busur melalui kegiatan eksplorasi (misalnya dengan menggunakan tali atau meteran pada benda berbentuk lingkaran di kelas).</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membimbing peserta didik untuk menurunkan rumus panjang busur secara mandiri atau berkelompok, dengan memberikan pertanyaan-pertanyaan pemantik.</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Pembelajaran Mengaplikasi (Applying):</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Diferensiasi Proses:</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lastRenderedPageBreak/>
        <w:t>Kelompok A: Guru memberikan bimbingan intensif dan lebih banyak waktu untuk memahami setiap langkah.</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Kelompok B: Guru memberikan dukungan seperlunya.</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Kelompok C: Guru mendorong mereka untuk menemukan solusi alternatif atau mengerjakan soal tantangan.</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memberikan beberapa soal aplikasi yang bervariasi tingkat kesulitannya, mulai dari soal langsung hingga soal kontekstual.</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Peserta didik bekerja dalam kelompok untuk menyelesaikan soal-soal tersebut. Guru berkeliling untuk memberikan bimbingan, fasilitasi, dan memastikan setiap anggota kelompok berpartisipasi aktif.</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Beberapa kelompok diminta untuk mempresentasikan hasil diskusi dan penyelesaian masalah mereka di depan kelas. Guru memberikan umpan balik dan penguatan konsep.</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Pembelajaran Merefleksi (Reflecting):</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meminta setiap peserta didik untuk menuliskan satu hal baru yang mereka pelajari hari ini tentang busur lingkaran dan satu hal yang masih membingungkan mereka di kartu refleksi atau sticky notes.</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meminta beberapa peserta didik untuk berbagi refleksi mereka.</w:t>
      </w:r>
    </w:p>
    <w:p w:rsidR="00296226" w:rsidRDefault="00296226" w:rsidP="008A7C4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484BB9" w:rsidRPr="008A7C4B" w:rsidRDefault="002B354F" w:rsidP="008A7C4B">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A7C4B">
        <w:rPr>
          <w:rFonts w:ascii="Times New Roman" w:eastAsia="Google Sans Text" w:hAnsi="Times New Roman" w:cs="Times New Roman"/>
          <w:b/>
          <w:caps/>
          <w:color w:val="1B1C1D"/>
          <w:sz w:val="24"/>
          <w:szCs w:val="24"/>
        </w:rPr>
        <w:t>Kegiatan Penutup (15 menit)</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Umpan Balik Konstruktif:</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memberikan umpan balik umum atas hasil presentasi dan diskusi kelompok. Guru mengapresiasi usaha dan partisipasi peserta didik.</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menyoroti konsep-konsep kunci yang telah dipelajari dan mengoreksi miskonsepsi yang mungkin muncul.</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Menyimpulkan Pembelajaran:</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bersama peserta didik membuat kesimpulan tentang rumus panjang busur lingkaran dan kapan rumus tersebut digunakan.</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menegaskan kembali relevansi materi dalam kehidupan sehari-hari.</w:t>
      </w:r>
    </w:p>
    <w:p w:rsidR="00484BB9" w:rsidRPr="00FD6221" w:rsidRDefault="002B354F" w:rsidP="00FD622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FD6221">
        <w:rPr>
          <w:rFonts w:ascii="Times New Roman" w:eastAsia="Google Sans Text" w:hAnsi="Times New Roman" w:cs="Times New Roman"/>
          <w:b/>
          <w:i/>
          <w:iCs/>
          <w:color w:val="1B1C1D"/>
          <w:sz w:val="24"/>
          <w:szCs w:val="24"/>
        </w:rPr>
        <w:t>Perencanaan Pembelajaran Selanjutnya:</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menginformasikan materi yang akan dipelajari pada pertemuan berikutnya (Juring Lingkaran) dan memberikan gambaran singkat tentang kaitannya dengan busur lingkaran.</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dapat memberikan tugas rumah singkat untuk mengulang dan memperkuat pemahaman konsep busur lingkaran.</w:t>
      </w:r>
    </w:p>
    <w:p w:rsidR="00484BB9" w:rsidRPr="00D95D00"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Guru mendorong peserta didik untuk mencari contoh-contoh busur lingkaran di lingkungan mereka dan mempersiapkan pertanyaan untuk pertemuan selanjutnya.</w:t>
      </w:r>
    </w:p>
    <w:p w:rsidR="00484BB9" w:rsidRPr="002B354F" w:rsidRDefault="002B354F" w:rsidP="00D95D00">
      <w:pPr>
        <w:pStyle w:val="normal0"/>
        <w:numPr>
          <w:ilvl w:val="0"/>
          <w:numId w:val="2"/>
        </w:numPr>
        <w:pBdr>
          <w:top w:val="nil"/>
          <w:left w:val="nil"/>
          <w:bottom w:val="nil"/>
          <w:right w:val="nil"/>
          <w:between w:val="nil"/>
        </w:pBdr>
        <w:spacing w:before="60" w:after="60"/>
        <w:ind w:left="805" w:hanging="340"/>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Guru menutup pembelajaran dengan memberikan motivasi dan apresiasi kepada peserta didik.</w:t>
      </w:r>
    </w:p>
    <w:p w:rsidR="005D6917" w:rsidRDefault="005D6917" w:rsidP="002B35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84BB9" w:rsidRPr="00D23149" w:rsidRDefault="005D6917" w:rsidP="00D2314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3149">
        <w:rPr>
          <w:rFonts w:ascii="Times New Roman" w:hAnsi="Times New Roman" w:cs="Times New Roman"/>
          <w:b/>
          <w:bCs/>
          <w:caps/>
          <w:sz w:val="24"/>
          <w:szCs w:val="24"/>
        </w:rPr>
        <w:t>G.</w:t>
      </w:r>
      <w:r w:rsidRPr="00D23149">
        <w:rPr>
          <w:rFonts w:ascii="Times New Roman" w:hAnsi="Times New Roman" w:cs="Times New Roman"/>
          <w:b/>
          <w:bCs/>
          <w:caps/>
          <w:sz w:val="24"/>
          <w:szCs w:val="24"/>
        </w:rPr>
        <w:tab/>
        <w:t>ASESMEN PEMBELAJARAN</w:t>
      </w:r>
    </w:p>
    <w:p w:rsidR="005C3387" w:rsidRPr="005C3387" w:rsidRDefault="005C3387" w:rsidP="005C338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484BB9" w:rsidRPr="002B354F" w:rsidRDefault="002B354F" w:rsidP="00C71ED7">
      <w:pPr>
        <w:pStyle w:val="normal0"/>
        <w:numPr>
          <w:ilvl w:val="0"/>
          <w:numId w:val="11"/>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Format Asesmen:</w:t>
      </w:r>
      <w:r w:rsidRPr="002B354F">
        <w:rPr>
          <w:rFonts w:ascii="Times New Roman" w:eastAsia="Google Sans Text" w:hAnsi="Times New Roman" w:cs="Times New Roman"/>
          <w:color w:val="1B1C1D"/>
          <w:sz w:val="24"/>
          <w:szCs w:val="24"/>
        </w:rPr>
        <w:t xml:space="preserve"> Kuis singkat lisan atau tertulis (pilihan ganda/isian singkat) menggunakan Mentimeter atau lembar kerja.</w:t>
      </w:r>
    </w:p>
    <w:p w:rsidR="00484BB9" w:rsidRPr="002B354F" w:rsidRDefault="002B354F" w:rsidP="00C71ED7">
      <w:pPr>
        <w:pStyle w:val="normal0"/>
        <w:numPr>
          <w:ilvl w:val="0"/>
          <w:numId w:val="11"/>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Pertanyaan/Tugas:</w:t>
      </w:r>
    </w:p>
    <w:p w:rsidR="00484BB9" w:rsidRPr="002B354F" w:rsidRDefault="002B354F" w:rsidP="00C71ED7">
      <w:pPr>
        <w:pStyle w:val="normal0"/>
        <w:numPr>
          <w:ilvl w:val="1"/>
          <w:numId w:val="12"/>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lastRenderedPageBreak/>
        <w:t>"Apa yang Anda ketahui tentang lingkaran?"</w:t>
      </w:r>
    </w:p>
    <w:p w:rsidR="00484BB9" w:rsidRPr="002B354F" w:rsidRDefault="002B354F" w:rsidP="00C71ED7">
      <w:pPr>
        <w:pStyle w:val="normal0"/>
        <w:numPr>
          <w:ilvl w:val="1"/>
          <w:numId w:val="12"/>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"Sebutkan bagian-bagian lingkaran yang Anda ingat!"</w:t>
      </w:r>
    </w:p>
    <w:p w:rsidR="00484BB9" w:rsidRPr="002B354F" w:rsidRDefault="002B354F" w:rsidP="00C71ED7">
      <w:pPr>
        <w:pStyle w:val="normal0"/>
        <w:numPr>
          <w:ilvl w:val="1"/>
          <w:numId w:val="12"/>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"Jika keliling sebuah lingkaran adalah 20 cm, bagaimana Anda menghitungnya?" (Mengecek pemahaman dasar keliling)</w:t>
      </w:r>
    </w:p>
    <w:p w:rsidR="005C3387" w:rsidRPr="005C3387" w:rsidRDefault="005C3387" w:rsidP="005C338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484BB9" w:rsidRPr="002B354F" w:rsidRDefault="002B354F" w:rsidP="00C71ED7">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Format Asesmen:</w:t>
      </w:r>
      <w:r w:rsidRPr="002B354F">
        <w:rPr>
          <w:rFonts w:ascii="Times New Roman" w:eastAsia="Google Sans Text" w:hAnsi="Times New Roman" w:cs="Times New Roman"/>
          <w:color w:val="1B1C1D"/>
          <w:sz w:val="24"/>
          <w:szCs w:val="24"/>
        </w:rPr>
        <w:t xml:space="preserve"> Observasi (saat diskusi kelompok dan presentasi), Penilaian Proyek (mini-proyek kelompok), dan Kuis Singkat Interaktif.</w:t>
      </w:r>
    </w:p>
    <w:p w:rsidR="00484BB9" w:rsidRPr="002B354F" w:rsidRDefault="002B354F" w:rsidP="00C71ED7">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Pertanyaan/Tugas (Observasi &amp; Proyek):</w:t>
      </w:r>
    </w:p>
    <w:p w:rsidR="00484BB9" w:rsidRPr="002B354F" w:rsidRDefault="002B354F" w:rsidP="00C71ED7">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"Bagaimana kelompok Anda berdiskusi untuk menurunkan rumus panjang busur?" (Mengamati kolaborasi dan penalaran)</w:t>
      </w:r>
    </w:p>
    <w:p w:rsidR="00484BB9" w:rsidRPr="002B354F" w:rsidRDefault="002B354F" w:rsidP="00C71ED7">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"Presentasikan hasil perhitungan panjang busur pada contoh soal ini!" (Mengamati komunikasi dan pemahaman aplikasi)</w:t>
      </w:r>
    </w:p>
    <w:p w:rsidR="00484BB9" w:rsidRPr="002B354F" w:rsidRDefault="002B354F" w:rsidP="00C71ED7">
      <w:pPr>
        <w:pStyle w:val="normal0"/>
        <w:numPr>
          <w:ilvl w:val="1"/>
          <w:numId w:val="14"/>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Mini-proyek (individu/kelompok kecil):</w:t>
      </w:r>
      <w:r w:rsidRPr="002B354F">
        <w:rPr>
          <w:rFonts w:ascii="Times New Roman" w:eastAsia="Google Sans Text" w:hAnsi="Times New Roman" w:cs="Times New Roman"/>
          <w:color w:val="1B1C1D"/>
          <w:sz w:val="24"/>
          <w:szCs w:val="24"/>
        </w:rPr>
        <w:t xml:space="preserve"> "Carilah benda di sekitar Anda yang memiliki bagian melengkung. Hitung panjang busur dari bagian tersebut dan jelaskan langkah-langkahnya." (Menguji kreativitas dan aplikasi kontekstual)</w:t>
      </w:r>
    </w:p>
    <w:p w:rsidR="00484BB9" w:rsidRPr="002B354F" w:rsidRDefault="002B354F" w:rsidP="00C71ED7">
      <w:pPr>
        <w:pStyle w:val="normal0"/>
        <w:numPr>
          <w:ilvl w:val="0"/>
          <w:numId w:val="13"/>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Pertanyaan/Tugas (Kuis Singkat Interaktif - Kahoot/Mentimeter):</w:t>
      </w:r>
    </w:p>
    <w:p w:rsidR="00484BB9" w:rsidRPr="002B354F" w:rsidRDefault="002B354F" w:rsidP="00C71ED7">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"Jika sudut pusat sebuah busur adalah 90 derajat dan jari-jari lingkaran 7 cm, berapa panjang busurnya?"</w:t>
      </w:r>
    </w:p>
    <w:p w:rsidR="00484BB9" w:rsidRPr="002B354F" w:rsidRDefault="002B354F" w:rsidP="00C71ED7">
      <w:pPr>
        <w:pStyle w:val="normal0"/>
        <w:numPr>
          <w:ilvl w:val="1"/>
          <w:numId w:val="15"/>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"Mana di antara pernyataan berikut yang benar tentang busur lingkaran?" (Pilihan ganda)</w:t>
      </w:r>
    </w:p>
    <w:p w:rsidR="005C3387" w:rsidRPr="005C3387" w:rsidRDefault="005C3387" w:rsidP="005C338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484BB9" w:rsidRPr="002B354F" w:rsidRDefault="002B354F" w:rsidP="00C71ED7">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Format Asesmen:</w:t>
      </w:r>
      <w:r w:rsidRPr="002B354F">
        <w:rPr>
          <w:rFonts w:ascii="Times New Roman" w:eastAsia="Google Sans Text" w:hAnsi="Times New Roman" w:cs="Times New Roman"/>
          <w:color w:val="1B1C1D"/>
          <w:sz w:val="24"/>
          <w:szCs w:val="24"/>
        </w:rPr>
        <w:t xml:space="preserve"> Tes Tertulis (soal uraian) atau Penilaian Produk (pembuatan poster infografis).</w:t>
      </w:r>
    </w:p>
    <w:p w:rsidR="00484BB9" w:rsidRPr="002B354F" w:rsidRDefault="002B354F" w:rsidP="00C71ED7">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Pertanyaan/Tugas (Tes Tertulis):</w:t>
      </w:r>
    </w:p>
    <w:p w:rsidR="00484BB9" w:rsidRPr="002B354F" w:rsidRDefault="002B354F" w:rsidP="00C71ED7">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"Jelaskan pengertian busur lingkaran dan berikan contohnya dalam kehidupan sehari-hari."</w:t>
      </w:r>
    </w:p>
    <w:p w:rsidR="00484BB9" w:rsidRPr="002B354F" w:rsidRDefault="002B354F" w:rsidP="00C71ED7">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"Turunkan rumus panjang busur lingkaran dan jelaskan setiap variabelnya."</w:t>
      </w:r>
    </w:p>
    <w:p w:rsidR="00484BB9" w:rsidRPr="002B354F" w:rsidRDefault="002B354F" w:rsidP="00C71ED7">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"Sebuah taman berbentuk lingkaran memiliki diameter 28 meter. Jika di pinggir taman tersebut akan dibuat jalur pejalan kaki berbentuk busur dengan sudut pusat 120 derajat, berapa panjang jalur pejalan kaki tersebut? (gunakan π=722​)"</w:t>
      </w:r>
    </w:p>
    <w:p w:rsidR="00484BB9" w:rsidRPr="002B354F" w:rsidRDefault="002B354F" w:rsidP="00C71ED7">
      <w:pPr>
        <w:pStyle w:val="normal0"/>
        <w:numPr>
          <w:ilvl w:val="1"/>
          <w:numId w:val="17"/>
        </w:numPr>
        <w:pBdr>
          <w:top w:val="nil"/>
          <w:left w:val="nil"/>
          <w:bottom w:val="nil"/>
          <w:right w:val="nil"/>
          <w:between w:val="nil"/>
        </w:pBdr>
        <w:spacing w:before="60" w:after="60"/>
        <w:ind w:left="1616"/>
        <w:jc w:val="both"/>
        <w:rPr>
          <w:rFonts w:ascii="Times New Roman" w:hAnsi="Times New Roman" w:cs="Times New Roman"/>
          <w:sz w:val="24"/>
        </w:rPr>
      </w:pPr>
      <w:r w:rsidRPr="002B354F">
        <w:rPr>
          <w:rFonts w:ascii="Times New Roman" w:eastAsia="Google Sans Text" w:hAnsi="Times New Roman" w:cs="Times New Roman"/>
          <w:color w:val="1B1C1D"/>
          <w:sz w:val="24"/>
          <w:szCs w:val="24"/>
        </w:rPr>
        <w:t>"Sebuah roda sepeda memiliki jari-jari 35 cm. Jika roda tersebut berputar sejauh 180∘, berapa panjang lintasan yang telah ditempuh oleh titik di tepi roda?"</w:t>
      </w:r>
    </w:p>
    <w:p w:rsidR="00484BB9" w:rsidRPr="002B354F" w:rsidRDefault="002B354F" w:rsidP="00C71ED7">
      <w:pPr>
        <w:pStyle w:val="normal0"/>
        <w:numPr>
          <w:ilvl w:val="0"/>
          <w:numId w:val="16"/>
        </w:numPr>
        <w:pBdr>
          <w:top w:val="nil"/>
          <w:left w:val="nil"/>
          <w:bottom w:val="nil"/>
          <w:right w:val="nil"/>
          <w:between w:val="nil"/>
        </w:pBdr>
        <w:spacing w:before="60" w:after="60"/>
        <w:ind w:left="1211"/>
        <w:jc w:val="both"/>
        <w:rPr>
          <w:rFonts w:ascii="Times New Roman" w:hAnsi="Times New Roman" w:cs="Times New Roman"/>
          <w:sz w:val="24"/>
        </w:rPr>
      </w:pPr>
      <w:r w:rsidRPr="002B354F">
        <w:rPr>
          <w:rFonts w:ascii="Times New Roman" w:eastAsia="Google Sans Text" w:hAnsi="Times New Roman" w:cs="Times New Roman"/>
          <w:b/>
          <w:color w:val="1B1C1D"/>
          <w:sz w:val="24"/>
          <w:szCs w:val="24"/>
        </w:rPr>
        <w:t>Tugas (Penilaian Produk - Opsional):</w:t>
      </w:r>
    </w:p>
    <w:p w:rsidR="00484BB9" w:rsidRPr="002B354F" w:rsidRDefault="002B354F" w:rsidP="00C71ED7">
      <w:pPr>
        <w:pStyle w:val="normal0"/>
        <w:numPr>
          <w:ilvl w:val="1"/>
          <w:numId w:val="19"/>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2B354F">
        <w:rPr>
          <w:rFonts w:ascii="Times New Roman" w:eastAsia="Google Sans Text" w:hAnsi="Times New Roman" w:cs="Times New Roman"/>
          <w:color w:val="1B1C1D"/>
          <w:sz w:val="24"/>
          <w:szCs w:val="24"/>
        </w:rPr>
        <w:t>"Buatlah poster infografis tentang 'Busur Lingkaran dalam Kehidupan Nyata'. Sertakan definisi, rumus, dan minimal 3 contoh aplikasi yang berbeda."</w:t>
      </w:r>
    </w:p>
    <w:sectPr w:rsidR="00484BB9" w:rsidRPr="002B354F" w:rsidSect="002B354F">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801C0"/>
    <w:multiLevelType w:val="multilevel"/>
    <w:tmpl w:val="9190C3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080F6A"/>
    <w:multiLevelType w:val="multilevel"/>
    <w:tmpl w:val="066814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9140DB"/>
    <w:multiLevelType w:val="multilevel"/>
    <w:tmpl w:val="C1AC8B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A712EE"/>
    <w:multiLevelType w:val="multilevel"/>
    <w:tmpl w:val="AE7666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9B55E85"/>
    <w:multiLevelType w:val="multilevel"/>
    <w:tmpl w:val="DEB09E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50976E4"/>
    <w:multiLevelType w:val="multilevel"/>
    <w:tmpl w:val="CF92D2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74E1DD7"/>
    <w:multiLevelType w:val="multilevel"/>
    <w:tmpl w:val="FC8E58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B1045F0"/>
    <w:multiLevelType w:val="multilevel"/>
    <w:tmpl w:val="820C9C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EB51D97"/>
    <w:multiLevelType w:val="multilevel"/>
    <w:tmpl w:val="A9B03C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0211BB2"/>
    <w:multiLevelType w:val="multilevel"/>
    <w:tmpl w:val="83527F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36B20613"/>
    <w:multiLevelType w:val="multilevel"/>
    <w:tmpl w:val="65B43D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1EC2F6F"/>
    <w:multiLevelType w:val="multilevel"/>
    <w:tmpl w:val="01F67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3C515D0"/>
    <w:multiLevelType w:val="multilevel"/>
    <w:tmpl w:val="1F86E3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3E321CB"/>
    <w:multiLevelType w:val="multilevel"/>
    <w:tmpl w:val="281883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8977C6F"/>
    <w:multiLevelType w:val="multilevel"/>
    <w:tmpl w:val="09A2FE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19A44D8"/>
    <w:multiLevelType w:val="multilevel"/>
    <w:tmpl w:val="AC302A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2136CE1"/>
    <w:multiLevelType w:val="multilevel"/>
    <w:tmpl w:val="8C8C4E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2B8214F"/>
    <w:multiLevelType w:val="multilevel"/>
    <w:tmpl w:val="39060E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5795453"/>
    <w:multiLevelType w:val="multilevel"/>
    <w:tmpl w:val="691002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6636A7C"/>
    <w:multiLevelType w:val="multilevel"/>
    <w:tmpl w:val="C25861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D0C6DFC"/>
    <w:multiLevelType w:val="multilevel"/>
    <w:tmpl w:val="6958B17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F994758"/>
    <w:multiLevelType w:val="multilevel"/>
    <w:tmpl w:val="9462FC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FA16FB3"/>
    <w:multiLevelType w:val="multilevel"/>
    <w:tmpl w:val="C68EE27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FF80058"/>
    <w:multiLevelType w:val="multilevel"/>
    <w:tmpl w:val="E264C9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9A8280F"/>
    <w:multiLevelType w:val="multilevel"/>
    <w:tmpl w:val="EDF2DE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B8111FB"/>
    <w:multiLevelType w:val="multilevel"/>
    <w:tmpl w:val="DC6255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CFB3AE9"/>
    <w:multiLevelType w:val="multilevel"/>
    <w:tmpl w:val="54F23E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EF04070"/>
    <w:multiLevelType w:val="multilevel"/>
    <w:tmpl w:val="739C95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11328FC"/>
    <w:multiLevelType w:val="multilevel"/>
    <w:tmpl w:val="F912D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41C30CC"/>
    <w:multiLevelType w:val="multilevel"/>
    <w:tmpl w:val="720EE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5B50203"/>
    <w:multiLevelType w:val="multilevel"/>
    <w:tmpl w:val="AF8C18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DBF5F33"/>
    <w:multiLevelType w:val="multilevel"/>
    <w:tmpl w:val="D5B2C4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1"/>
  </w:num>
  <w:num w:numId="2">
    <w:abstractNumId w:val="25"/>
  </w:num>
  <w:num w:numId="3">
    <w:abstractNumId w:val="16"/>
  </w:num>
  <w:num w:numId="4">
    <w:abstractNumId w:val="1"/>
  </w:num>
  <w:num w:numId="5">
    <w:abstractNumId w:val="18"/>
  </w:num>
  <w:num w:numId="6">
    <w:abstractNumId w:val="9"/>
  </w:num>
  <w:num w:numId="7">
    <w:abstractNumId w:val="28"/>
  </w:num>
  <w:num w:numId="8">
    <w:abstractNumId w:val="10"/>
  </w:num>
  <w:num w:numId="9">
    <w:abstractNumId w:val="27"/>
  </w:num>
  <w:num w:numId="10">
    <w:abstractNumId w:val="15"/>
  </w:num>
  <w:num w:numId="11">
    <w:abstractNumId w:val="14"/>
  </w:num>
  <w:num w:numId="12">
    <w:abstractNumId w:val="26"/>
  </w:num>
  <w:num w:numId="13">
    <w:abstractNumId w:val="24"/>
  </w:num>
  <w:num w:numId="14">
    <w:abstractNumId w:val="8"/>
  </w:num>
  <w:num w:numId="15">
    <w:abstractNumId w:val="13"/>
  </w:num>
  <w:num w:numId="16">
    <w:abstractNumId w:val="30"/>
  </w:num>
  <w:num w:numId="17">
    <w:abstractNumId w:val="11"/>
  </w:num>
  <w:num w:numId="18">
    <w:abstractNumId w:val="3"/>
  </w:num>
  <w:num w:numId="19">
    <w:abstractNumId w:val="21"/>
  </w:num>
  <w:num w:numId="20">
    <w:abstractNumId w:val="29"/>
  </w:num>
  <w:num w:numId="21">
    <w:abstractNumId w:val="0"/>
  </w:num>
  <w:num w:numId="22">
    <w:abstractNumId w:val="4"/>
  </w:num>
  <w:num w:numId="23">
    <w:abstractNumId w:val="23"/>
  </w:num>
  <w:num w:numId="24">
    <w:abstractNumId w:val="22"/>
  </w:num>
  <w:num w:numId="25">
    <w:abstractNumId w:val="20"/>
  </w:num>
  <w:num w:numId="26">
    <w:abstractNumId w:val="19"/>
  </w:num>
  <w:num w:numId="27">
    <w:abstractNumId w:val="17"/>
  </w:num>
  <w:num w:numId="28">
    <w:abstractNumId w:val="5"/>
  </w:num>
  <w:num w:numId="29">
    <w:abstractNumId w:val="7"/>
  </w:num>
  <w:num w:numId="30">
    <w:abstractNumId w:val="2"/>
  </w:num>
  <w:num w:numId="31">
    <w:abstractNumId w:val="12"/>
  </w:num>
  <w:num w:numId="3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484BB9"/>
    <w:rsid w:val="00100534"/>
    <w:rsid w:val="001F4425"/>
    <w:rsid w:val="00296226"/>
    <w:rsid w:val="002B354F"/>
    <w:rsid w:val="003077D3"/>
    <w:rsid w:val="003D402D"/>
    <w:rsid w:val="00433BD0"/>
    <w:rsid w:val="00484BB9"/>
    <w:rsid w:val="00484E6E"/>
    <w:rsid w:val="004F7FE9"/>
    <w:rsid w:val="005C3387"/>
    <w:rsid w:val="005D6917"/>
    <w:rsid w:val="006A6519"/>
    <w:rsid w:val="00701FA7"/>
    <w:rsid w:val="00742D07"/>
    <w:rsid w:val="00746AA7"/>
    <w:rsid w:val="008A7C4B"/>
    <w:rsid w:val="008C7DD8"/>
    <w:rsid w:val="00995527"/>
    <w:rsid w:val="009F5DA7"/>
    <w:rsid w:val="00A2731D"/>
    <w:rsid w:val="00A61A79"/>
    <w:rsid w:val="00A71497"/>
    <w:rsid w:val="00AB1FFF"/>
    <w:rsid w:val="00AB2838"/>
    <w:rsid w:val="00AC4144"/>
    <w:rsid w:val="00BF3DE0"/>
    <w:rsid w:val="00C35DFA"/>
    <w:rsid w:val="00C60B79"/>
    <w:rsid w:val="00C719ED"/>
    <w:rsid w:val="00C71ED7"/>
    <w:rsid w:val="00D23149"/>
    <w:rsid w:val="00D54DD9"/>
    <w:rsid w:val="00D95D00"/>
    <w:rsid w:val="00DC09A3"/>
    <w:rsid w:val="00E01481"/>
    <w:rsid w:val="00E246DF"/>
    <w:rsid w:val="00FA6342"/>
    <w:rsid w:val="00FD62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519"/>
  </w:style>
  <w:style w:type="paragraph" w:styleId="Heading1">
    <w:name w:val="heading 1"/>
    <w:basedOn w:val="normal0"/>
    <w:next w:val="normal0"/>
    <w:rsid w:val="00484BB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84BB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84BB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84BB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84BB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84BB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84BB9"/>
  </w:style>
  <w:style w:type="paragraph" w:styleId="Title">
    <w:name w:val="Title"/>
    <w:basedOn w:val="normal0"/>
    <w:next w:val="normal0"/>
    <w:rsid w:val="00484BB9"/>
    <w:pPr>
      <w:keepNext/>
      <w:keepLines/>
      <w:spacing w:before="480" w:after="120"/>
    </w:pPr>
    <w:rPr>
      <w:b/>
      <w:sz w:val="72"/>
      <w:szCs w:val="72"/>
    </w:rPr>
  </w:style>
  <w:style w:type="paragraph" w:styleId="Subtitle">
    <w:name w:val="Subtitle"/>
    <w:basedOn w:val="normal0"/>
    <w:next w:val="normal0"/>
    <w:rsid w:val="00484BB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234050554">
      <w:bodyDiv w:val="1"/>
      <w:marLeft w:val="0"/>
      <w:marRight w:val="0"/>
      <w:marTop w:val="0"/>
      <w:marBottom w:val="0"/>
      <w:divBdr>
        <w:top w:val="none" w:sz="0" w:space="0" w:color="auto"/>
        <w:left w:val="none" w:sz="0" w:space="0" w:color="auto"/>
        <w:bottom w:val="none" w:sz="0" w:space="0" w:color="auto"/>
        <w:right w:val="none" w:sz="0" w:space="0" w:color="auto"/>
      </w:divBdr>
    </w:div>
    <w:div w:id="951590216">
      <w:bodyDiv w:val="1"/>
      <w:marLeft w:val="0"/>
      <w:marRight w:val="0"/>
      <w:marTop w:val="0"/>
      <w:marBottom w:val="0"/>
      <w:divBdr>
        <w:top w:val="none" w:sz="0" w:space="0" w:color="auto"/>
        <w:left w:val="none" w:sz="0" w:space="0" w:color="auto"/>
        <w:bottom w:val="none" w:sz="0" w:space="0" w:color="auto"/>
        <w:right w:val="none" w:sz="0" w:space="0" w:color="auto"/>
      </w:divBdr>
    </w:div>
    <w:div w:id="1443844453">
      <w:bodyDiv w:val="1"/>
      <w:marLeft w:val="0"/>
      <w:marRight w:val="0"/>
      <w:marTop w:val="0"/>
      <w:marBottom w:val="0"/>
      <w:divBdr>
        <w:top w:val="none" w:sz="0" w:space="0" w:color="auto"/>
        <w:left w:val="none" w:sz="0" w:space="0" w:color="auto"/>
        <w:bottom w:val="none" w:sz="0" w:space="0" w:color="auto"/>
        <w:right w:val="none" w:sz="0" w:space="0" w:color="auto"/>
      </w:divBdr>
    </w:div>
    <w:div w:id="19857702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6</Pages>
  <Words>2049</Words>
  <Characters>11683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27</cp:revision>
  <dcterms:created xsi:type="dcterms:W3CDTF">2025-05-31T19:12:00Z</dcterms:created>
  <dcterms:modified xsi:type="dcterms:W3CDTF">2025-06-03T04:14:00Z</dcterms:modified>
</cp:coreProperties>
</file>