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360" w:lineRule="auto"/>
        <w:jc w:val="center"/>
        <w:rPr>
          <w:rFonts w:ascii="Arial" w:cs="Arial" w:eastAsia="Arial" w:hAnsi="Arial"/>
          <w:b w:val="1"/>
        </w:rPr>
      </w:pPr>
      <w:r w:rsidDel="00000000" w:rsidR="00000000" w:rsidRPr="00000000">
        <w:rPr>
          <w:rFonts w:ascii="Arial" w:cs="Arial" w:eastAsia="Arial" w:hAnsi="Arial"/>
          <w:b w:val="1"/>
          <w:rtl w:val="0"/>
        </w:rPr>
        <w:t xml:space="preserve">CAPAIAN PEMBELAJARAN MATA PELAJARAN SENI MUSIK</w:t>
      </w:r>
    </w:p>
    <w:p w:rsidR="00000000" w:rsidDel="00000000" w:rsidP="00000000" w:rsidRDefault="00000000" w:rsidRPr="00000000" w14:paraId="00000002">
      <w:pPr>
        <w:spacing w:after="0" w:line="360" w:lineRule="auto"/>
        <w:jc w:val="center"/>
        <w:rPr>
          <w:rFonts w:ascii="Arial" w:cs="Arial" w:eastAsia="Arial" w:hAnsi="Arial"/>
          <w:b w:val="1"/>
        </w:rPr>
      </w:pPr>
      <w:r w:rsidDel="00000000" w:rsidR="00000000" w:rsidRPr="00000000">
        <w:rPr>
          <w:rFonts w:ascii="Arial" w:cs="Arial" w:eastAsia="Arial" w:hAnsi="Arial"/>
          <w:b w:val="1"/>
          <w:rtl w:val="0"/>
        </w:rPr>
        <w:t xml:space="preserve">FASE B (UMUMNYA UNTUK KELAS III DAN IV SD/MI/PROGRAM PAKET A)</w:t>
      </w:r>
    </w:p>
    <w:p w:rsidR="00000000" w:rsidDel="00000000" w:rsidP="00000000" w:rsidRDefault="00000000" w:rsidRPr="00000000" w14:paraId="00000003">
      <w:pPr>
        <w:spacing w:after="0" w:line="36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04">
      <w:pPr>
        <w:spacing w:after="0" w:line="360" w:lineRule="auto"/>
        <w:ind w:firstLine="426"/>
        <w:jc w:val="both"/>
        <w:rPr>
          <w:rFonts w:ascii="Arial" w:cs="Arial" w:eastAsia="Arial" w:hAnsi="Arial"/>
        </w:rPr>
      </w:pPr>
      <w:r w:rsidDel="00000000" w:rsidR="00000000" w:rsidRPr="00000000">
        <w:rPr>
          <w:rFonts w:ascii="Arial" w:cs="Arial" w:eastAsia="Arial" w:hAnsi="Arial"/>
          <w:rtl w:val="0"/>
        </w:rPr>
        <w:t xml:space="preserve">Pada akhir Fase B, peserta didik dapat memberi kesan dan mendokumentasikan musik yang dialaminya dalam bentuk lisan, tulisan, gambar, maupun bentuk lainnya. Peserta didik menjalani kebiasaan praktik musik yang baik dan rutin (disiplin kreatif) dalam berpraktik musik sederhana untuk kelancaran dan keluwesannya menjalani dan mengembangkan kemampuan musikalitas baik bagi diri sendiri maupun secara bersama-sama serta mendapatkan kesan baik atas pengalamannya tersebut.</w:t>
      </w:r>
    </w:p>
    <w:p w:rsidR="00000000" w:rsidDel="00000000" w:rsidP="00000000" w:rsidRDefault="00000000" w:rsidRPr="00000000" w14:paraId="00000005">
      <w:pPr>
        <w:spacing w:after="0" w:line="360" w:lineRule="auto"/>
        <w:ind w:firstLine="426"/>
        <w:jc w:val="both"/>
        <w:rPr>
          <w:rFonts w:ascii="Arial" w:cs="Arial" w:eastAsia="Arial" w:hAnsi="Arial"/>
        </w:rPr>
      </w:pPr>
      <w:r w:rsidDel="00000000" w:rsidR="00000000" w:rsidRPr="00000000">
        <w:rPr>
          <w:rFonts w:ascii="Arial" w:cs="Arial" w:eastAsia="Arial" w:hAnsi="Arial"/>
          <w:rtl w:val="0"/>
        </w:rPr>
        <w:t xml:space="preserve">Peserta didik semakin dapat menyimak, melibatkan diri secara aktif dalam praktik-praktik bermusik (bernyanyi, bermain alat/media musik, mendengarkan, membuat musik), semakin lancar dalam mengimitasi bunyi-musik sederhana.</w:t>
      </w:r>
    </w:p>
    <w:p w:rsidR="00000000" w:rsidDel="00000000" w:rsidP="00000000" w:rsidRDefault="00000000" w:rsidRPr="00000000" w14:paraId="00000006">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7">
      <w:pPr>
        <w:spacing w:after="0" w:line="360" w:lineRule="auto"/>
        <w:jc w:val="both"/>
        <w:rPr>
          <w:rFonts w:ascii="Arial" w:cs="Arial" w:eastAsia="Arial" w:hAnsi="Arial"/>
          <w:b w:val="1"/>
        </w:rPr>
      </w:pPr>
      <w:r w:rsidDel="00000000" w:rsidR="00000000" w:rsidRPr="00000000">
        <w:rPr>
          <w:rFonts w:ascii="Arial" w:cs="Arial" w:eastAsia="Arial" w:hAnsi="Arial"/>
          <w:b w:val="1"/>
          <w:rtl w:val="0"/>
        </w:rPr>
        <w:t xml:space="preserve">Fase B Berdasarkan Elemen</w:t>
      </w:r>
    </w:p>
    <w:tbl>
      <w:tblPr>
        <w:tblStyle w:val="Table1"/>
        <w:tblW w:w="9923.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27"/>
        <w:gridCol w:w="7796"/>
        <w:tblGridChange w:id="0">
          <w:tblGrid>
            <w:gridCol w:w="2127"/>
            <w:gridCol w:w="7796"/>
          </w:tblGrid>
        </w:tblGridChange>
      </w:tblGrid>
      <w:tr>
        <w:trPr>
          <w:cantSplit w:val="0"/>
          <w:tblHeader w:val="0"/>
        </w:trPr>
        <w:tc>
          <w:tcPr>
            <w:shd w:fill="1f4e79" w:val="clear"/>
          </w:tcPr>
          <w:p w:rsidR="00000000" w:rsidDel="00000000" w:rsidP="00000000" w:rsidRDefault="00000000" w:rsidRPr="00000000" w14:paraId="00000008">
            <w:pPr>
              <w:spacing w:after="0" w:line="360" w:lineRule="auto"/>
              <w:jc w:val="center"/>
              <w:rPr>
                <w:rFonts w:ascii="Arial" w:cs="Arial" w:eastAsia="Arial" w:hAnsi="Arial"/>
                <w:b w:val="1"/>
                <w:color w:val="ffffff"/>
              </w:rPr>
            </w:pPr>
            <w:r w:rsidDel="00000000" w:rsidR="00000000" w:rsidRPr="00000000">
              <w:rPr>
                <w:rFonts w:ascii="Arial" w:cs="Arial" w:eastAsia="Arial" w:hAnsi="Arial"/>
                <w:b w:val="1"/>
                <w:color w:val="ffffff"/>
                <w:rtl w:val="0"/>
              </w:rPr>
              <w:t xml:space="preserve">ELEMEN</w:t>
            </w:r>
          </w:p>
        </w:tc>
        <w:tc>
          <w:tcPr>
            <w:shd w:fill="1f4e79" w:val="clear"/>
          </w:tcPr>
          <w:p w:rsidR="00000000" w:rsidDel="00000000" w:rsidP="00000000" w:rsidRDefault="00000000" w:rsidRPr="00000000" w14:paraId="00000009">
            <w:pPr>
              <w:spacing w:after="0" w:line="360" w:lineRule="auto"/>
              <w:jc w:val="center"/>
              <w:rPr>
                <w:rFonts w:ascii="Arial" w:cs="Arial" w:eastAsia="Arial" w:hAnsi="Arial"/>
                <w:b w:val="1"/>
                <w:color w:val="ffffff"/>
              </w:rPr>
            </w:pPr>
            <w:r w:rsidDel="00000000" w:rsidR="00000000" w:rsidRPr="00000000">
              <w:rPr>
                <w:rFonts w:ascii="Arial" w:cs="Arial" w:eastAsia="Arial" w:hAnsi="Arial"/>
                <w:b w:val="1"/>
                <w:color w:val="ffffff"/>
                <w:rtl w:val="0"/>
              </w:rPr>
              <w:t xml:space="preserve">CAPAIAN PEMBELAJARAN</w:t>
            </w:r>
          </w:p>
        </w:tc>
      </w:tr>
      <w:tr>
        <w:trPr>
          <w:cantSplit w:val="0"/>
          <w:tblHeader w:val="0"/>
        </w:trPr>
        <w:tc>
          <w:tcPr>
            <w:shd w:fill="auto" w:val="clear"/>
            <w:vAlign w:val="center"/>
          </w:tcPr>
          <w:p w:rsidR="00000000" w:rsidDel="00000000" w:rsidP="00000000" w:rsidRDefault="00000000" w:rsidRPr="00000000" w14:paraId="0000000A">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Mengalami (Experiencing)</w:t>
            </w:r>
          </w:p>
        </w:tc>
        <w:tc>
          <w:tcPr>
            <w:shd w:fill="auto" w:val="clear"/>
          </w:tcPr>
          <w:p w:rsidR="00000000" w:rsidDel="00000000" w:rsidP="00000000" w:rsidRDefault="00000000" w:rsidRPr="00000000" w14:paraId="0000000B">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ini, peserta didik mampu mengimitasi dan menata bunyi-musik sederhana dengan menunjukkan kepekaan akan unsur-unsur bunyi-musik baik intrinsik maupun ekstrinsik</w:t>
            </w:r>
          </w:p>
        </w:tc>
      </w:tr>
      <w:tr>
        <w:trPr>
          <w:cantSplit w:val="0"/>
          <w:tblHeader w:val="0"/>
        </w:trPr>
        <w:tc>
          <w:tcPr>
            <w:shd w:fill="auto" w:val="clear"/>
            <w:vAlign w:val="center"/>
          </w:tcPr>
          <w:p w:rsidR="00000000" w:rsidDel="00000000" w:rsidP="00000000" w:rsidRDefault="00000000" w:rsidRPr="00000000" w14:paraId="0000000C">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Merefleksikan (Reflecting)</w:t>
            </w:r>
          </w:p>
        </w:tc>
        <w:tc>
          <w:tcPr>
            <w:shd w:fill="auto" w:val="clear"/>
          </w:tcPr>
          <w:p w:rsidR="00000000" w:rsidDel="00000000" w:rsidP="00000000" w:rsidRDefault="00000000" w:rsidRPr="00000000" w14:paraId="0000000D">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ini, peserta didik mampu mengenali diri sendiri, sesama, dan lingkungan yang beragam (berkebhinekaan), serta mampu memberi kesan atas praktik bermusik lewat bernyanyi atau bermain alat/media musik baik sendiri maupun bersama-sama dalam beragam bentuk: lisan, tulisan/gambar, atau referensi lainnya.</w:t>
            </w:r>
          </w:p>
        </w:tc>
      </w:tr>
      <w:tr>
        <w:trPr>
          <w:cantSplit w:val="0"/>
          <w:tblHeader w:val="0"/>
        </w:trPr>
        <w:tc>
          <w:tcPr>
            <w:shd w:fill="auto" w:val="clear"/>
            <w:vAlign w:val="center"/>
          </w:tcPr>
          <w:p w:rsidR="00000000" w:rsidDel="00000000" w:rsidP="00000000" w:rsidRDefault="00000000" w:rsidRPr="00000000" w14:paraId="0000000E">
            <w:pPr>
              <w:spacing w:after="0" w:line="360" w:lineRule="auto"/>
              <w:jc w:val="both"/>
              <w:rPr>
                <w:rFonts w:ascii="Arial" w:cs="Arial" w:eastAsia="Arial" w:hAnsi="Arial"/>
              </w:rPr>
            </w:pPr>
            <w:r w:rsidDel="00000000" w:rsidR="00000000" w:rsidRPr="00000000">
              <w:rPr>
                <w:rFonts w:ascii="Arial" w:cs="Arial" w:eastAsia="Arial" w:hAnsi="Arial"/>
                <w:rtl w:val="0"/>
              </w:rPr>
              <w:t xml:space="preserve">Berpikir dan Bekerja Secara Artistik (Thinking and Working Artistically)</w:t>
            </w:r>
          </w:p>
        </w:tc>
        <w:tc>
          <w:tcPr>
            <w:shd w:fill="auto" w:val="clear"/>
          </w:tcPr>
          <w:p w:rsidR="00000000" w:rsidDel="00000000" w:rsidP="00000000" w:rsidRDefault="00000000" w:rsidRPr="00000000" w14:paraId="0000000F">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ini, peserta didik mampu menyimak, mendokumentasikan secara sederhana, dan menjalani kebiasaan bermusik yang baik dan rutin dalam berpraktik musik sejak dari persiapan, saat bermusik, maupun usai berpraktik musik, serta memilih secara aktif dan memainkan karya musik sederhana secara artistik, yang mengandung nilai-nilai positif dan membangun.</w:t>
            </w:r>
          </w:p>
        </w:tc>
      </w:tr>
      <w:tr>
        <w:trPr>
          <w:cantSplit w:val="0"/>
          <w:tblHeader w:val="0"/>
        </w:trPr>
        <w:tc>
          <w:tcPr>
            <w:shd w:fill="auto" w:val="clear"/>
            <w:vAlign w:val="center"/>
          </w:tcPr>
          <w:p w:rsidR="00000000" w:rsidDel="00000000" w:rsidP="00000000" w:rsidRDefault="00000000" w:rsidRPr="00000000" w14:paraId="00000010">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Menciptakan (Creating)</w:t>
            </w:r>
          </w:p>
        </w:tc>
        <w:tc>
          <w:tcPr>
            <w:shd w:fill="auto" w:val="clear"/>
          </w:tcPr>
          <w:p w:rsidR="00000000" w:rsidDel="00000000" w:rsidP="00000000" w:rsidRDefault="00000000" w:rsidRPr="00000000" w14:paraId="00000011">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ini, peserta didik mampu mengembangkan, mengimitasi, dan menata bunyi-musik sederhana menjadi pola baru dengan mempertimbangkan unsur-unsur bunyi-musik intrinsik maupun ekstrinsik.</w:t>
            </w:r>
          </w:p>
        </w:tc>
      </w:tr>
      <w:tr>
        <w:trPr>
          <w:cantSplit w:val="0"/>
          <w:tblHeader w:val="0"/>
        </w:trPr>
        <w:tc>
          <w:tcPr>
            <w:shd w:fill="auto" w:val="clear"/>
            <w:vAlign w:val="center"/>
          </w:tcPr>
          <w:p w:rsidR="00000000" w:rsidDel="00000000" w:rsidP="00000000" w:rsidRDefault="00000000" w:rsidRPr="00000000" w14:paraId="00000012">
            <w:pPr>
              <w:spacing w:after="0" w:line="360" w:lineRule="auto"/>
              <w:jc w:val="both"/>
              <w:rPr>
                <w:rFonts w:ascii="Arial" w:cs="Arial" w:eastAsia="Arial" w:hAnsi="Arial"/>
              </w:rPr>
            </w:pPr>
            <w:r w:rsidDel="00000000" w:rsidR="00000000" w:rsidRPr="00000000">
              <w:rPr>
                <w:rFonts w:ascii="Arial" w:cs="Arial" w:eastAsia="Arial" w:hAnsi="Arial"/>
                <w:rtl w:val="0"/>
              </w:rPr>
              <w:t xml:space="preserve">Berdampak (Impacting) bagi diri sendiri dan orang lain</w:t>
            </w:r>
          </w:p>
        </w:tc>
        <w:tc>
          <w:tcPr>
            <w:shd w:fill="auto" w:val="clear"/>
          </w:tcPr>
          <w:p w:rsidR="00000000" w:rsidDel="00000000" w:rsidP="00000000" w:rsidRDefault="00000000" w:rsidRPr="00000000" w14:paraId="00000013">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ini, peserta didik mampu menjalani, mendokumentasikan kebiasaan bermusik yang baik dan rutin dalam berpraktik musik dan aktif dalam kegiatan-kegiatan bermusik lewat bernyanyi dan memainkan media bunyi-musik sederhana serta mendapatkan pengalaman dan kesan baik bagi diri sendiri, sesama, dan lingkungan</w:t>
            </w:r>
          </w:p>
        </w:tc>
      </w:tr>
    </w:tbl>
    <w:p w:rsidR="00000000" w:rsidDel="00000000" w:rsidP="00000000" w:rsidRDefault="00000000" w:rsidRPr="00000000" w14:paraId="0000001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5">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6">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7">
      <w:pPr>
        <w:rPr/>
      </w:pPr>
      <w:bookmarkStart w:colFirst="0" w:colLast="0" w:name="_gjdgxs" w:id="0"/>
      <w:bookmarkEnd w:id="0"/>
      <w:r w:rsidDel="00000000" w:rsidR="00000000" w:rsidRPr="00000000">
        <w:rPr>
          <w:rtl w:val="0"/>
        </w:rPr>
      </w:r>
    </w:p>
    <w:sectPr>
      <w:pgSz w:h="18711" w:w="12191" w:orient="portrait"/>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