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7DC6" w:rsidRPr="00D97536" w:rsidRDefault="00F77DC6" w:rsidP="00D97536">
      <w:pPr>
        <w:spacing w:after="0"/>
        <w:contextualSpacing/>
        <w:jc w:val="center"/>
        <w:rPr>
          <w:rFonts w:asciiTheme="majorBidi" w:hAnsiTheme="majorBidi" w:cstheme="majorBidi"/>
          <w:b/>
          <w:lang w:val="sv-SE"/>
        </w:rPr>
      </w:pPr>
      <w:r w:rsidRPr="00D97536">
        <w:rPr>
          <w:rFonts w:asciiTheme="majorBidi" w:hAnsiTheme="majorBidi" w:cstheme="majorBidi"/>
          <w:b/>
          <w:lang w:val="sv-SE"/>
        </w:rPr>
        <w:t>PROGRAM TAHUNAN</w:t>
      </w:r>
    </w:p>
    <w:p w:rsidR="00F77DC6" w:rsidRPr="00D97536" w:rsidRDefault="00F77DC6" w:rsidP="00D97536">
      <w:pPr>
        <w:tabs>
          <w:tab w:val="left" w:pos="5940"/>
        </w:tabs>
        <w:spacing w:after="0"/>
        <w:contextualSpacing/>
        <w:rPr>
          <w:rFonts w:asciiTheme="majorBidi" w:hAnsiTheme="majorBidi" w:cstheme="majorBidi"/>
          <w:lang w:val="sv-SE"/>
        </w:rPr>
      </w:pPr>
      <w:r w:rsidRPr="00D97536">
        <w:rPr>
          <w:rFonts w:asciiTheme="majorBidi" w:hAnsiTheme="majorBidi" w:cstheme="majorBidi"/>
          <w:lang w:val="sv-SE"/>
        </w:rPr>
        <w:tab/>
      </w:r>
    </w:p>
    <w:tbl>
      <w:tblPr>
        <w:tblW w:w="10632" w:type="dxa"/>
        <w:tblInd w:w="108" w:type="dxa"/>
        <w:tblLook w:val="04A0" w:firstRow="1" w:lastRow="0" w:firstColumn="1" w:lastColumn="0" w:noHBand="0" w:noVBand="1"/>
      </w:tblPr>
      <w:tblGrid>
        <w:gridCol w:w="1638"/>
        <w:gridCol w:w="303"/>
        <w:gridCol w:w="753"/>
        <w:gridCol w:w="283"/>
        <w:gridCol w:w="7655"/>
      </w:tblGrid>
      <w:tr w:rsidR="00D97536" w:rsidRPr="00B1565E" w:rsidTr="00D97536">
        <w:tc>
          <w:tcPr>
            <w:tcW w:w="2694" w:type="dxa"/>
            <w:gridSpan w:val="3"/>
            <w:shd w:val="clear" w:color="auto" w:fill="auto"/>
            <w:hideMark/>
          </w:tcPr>
          <w:p w:rsidR="00D97536" w:rsidRPr="00B1565E" w:rsidRDefault="00D97536" w:rsidP="00D97536">
            <w:pPr>
              <w:spacing w:after="0"/>
              <w:rPr>
                <w:rFonts w:ascii="Times New Roman" w:hAnsi="Times New Roman"/>
              </w:rPr>
            </w:pPr>
            <w:proofErr w:type="spellStart"/>
            <w:r w:rsidRPr="00B1565E">
              <w:rPr>
                <w:rFonts w:ascii="Times New Roman" w:hAnsi="Times New Roman"/>
              </w:rPr>
              <w:t>Satuan</w:t>
            </w:r>
            <w:proofErr w:type="spellEnd"/>
            <w:r w:rsidRPr="00B1565E">
              <w:rPr>
                <w:rFonts w:ascii="Times New Roman" w:hAnsi="Times New Roman"/>
              </w:rPr>
              <w:t xml:space="preserve"> </w:t>
            </w:r>
            <w:proofErr w:type="spellStart"/>
            <w:r w:rsidRPr="00B1565E">
              <w:rPr>
                <w:rFonts w:ascii="Times New Roman" w:hAnsi="Times New Roman"/>
              </w:rPr>
              <w:t>Pendidikan</w:t>
            </w:r>
            <w:proofErr w:type="spellEnd"/>
          </w:p>
        </w:tc>
        <w:tc>
          <w:tcPr>
            <w:tcW w:w="283" w:type="dxa"/>
            <w:shd w:val="clear" w:color="auto" w:fill="auto"/>
            <w:hideMark/>
          </w:tcPr>
          <w:p w:rsidR="00D97536" w:rsidRPr="00B1565E" w:rsidRDefault="00D97536" w:rsidP="00D97536">
            <w:pPr>
              <w:spacing w:after="0"/>
              <w:rPr>
                <w:rFonts w:ascii="Times New Roman" w:hAnsi="Times New Roman"/>
              </w:rPr>
            </w:pPr>
            <w:r w:rsidRPr="00B1565E">
              <w:rPr>
                <w:rFonts w:ascii="Times New Roman" w:hAnsi="Times New Roman"/>
              </w:rPr>
              <w:t>:</w:t>
            </w:r>
          </w:p>
        </w:tc>
        <w:tc>
          <w:tcPr>
            <w:tcW w:w="7655" w:type="dxa"/>
            <w:shd w:val="clear" w:color="auto" w:fill="auto"/>
            <w:hideMark/>
          </w:tcPr>
          <w:p w:rsidR="00D97536" w:rsidRPr="00B1565E" w:rsidRDefault="00D97536" w:rsidP="006E386B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</w:t>
            </w:r>
            <w:r w:rsidRPr="00B1565E">
              <w:rPr>
                <w:rFonts w:ascii="Times New Roman" w:hAnsi="Times New Roman"/>
              </w:rPr>
              <w:t>M</w:t>
            </w:r>
            <w:r>
              <w:rPr>
                <w:rFonts w:ascii="Times New Roman" w:hAnsi="Times New Roman"/>
              </w:rPr>
              <w:t>A</w:t>
            </w:r>
            <w:r w:rsidRPr="00B1565E">
              <w:rPr>
                <w:rFonts w:ascii="Times New Roman" w:hAnsi="Times New Roman"/>
              </w:rPr>
              <w:t xml:space="preserve">  </w:t>
            </w:r>
          </w:p>
        </w:tc>
      </w:tr>
      <w:tr w:rsidR="00D97536" w:rsidRPr="00B1565E" w:rsidTr="00D97536">
        <w:tc>
          <w:tcPr>
            <w:tcW w:w="2694" w:type="dxa"/>
            <w:gridSpan w:val="3"/>
            <w:shd w:val="clear" w:color="auto" w:fill="auto"/>
            <w:hideMark/>
          </w:tcPr>
          <w:p w:rsidR="00D97536" w:rsidRPr="00B1565E" w:rsidRDefault="00D97536" w:rsidP="00D97536">
            <w:pPr>
              <w:spacing w:after="0"/>
              <w:rPr>
                <w:rFonts w:ascii="Times New Roman" w:hAnsi="Times New Roman"/>
              </w:rPr>
            </w:pPr>
            <w:r w:rsidRPr="00B1565E">
              <w:rPr>
                <w:rFonts w:ascii="Times New Roman" w:hAnsi="Times New Roman"/>
              </w:rPr>
              <w:t xml:space="preserve">Mata </w:t>
            </w:r>
            <w:proofErr w:type="spellStart"/>
            <w:r w:rsidRPr="00B1565E">
              <w:rPr>
                <w:rFonts w:ascii="Times New Roman" w:hAnsi="Times New Roman"/>
              </w:rPr>
              <w:t>Pelajaran</w:t>
            </w:r>
            <w:proofErr w:type="spellEnd"/>
          </w:p>
        </w:tc>
        <w:tc>
          <w:tcPr>
            <w:tcW w:w="283" w:type="dxa"/>
            <w:shd w:val="clear" w:color="auto" w:fill="auto"/>
            <w:hideMark/>
          </w:tcPr>
          <w:p w:rsidR="00D97536" w:rsidRPr="00B1565E" w:rsidRDefault="00D97536" w:rsidP="00D97536">
            <w:pPr>
              <w:spacing w:after="0"/>
              <w:rPr>
                <w:rFonts w:ascii="Times New Roman" w:hAnsi="Times New Roman"/>
              </w:rPr>
            </w:pPr>
            <w:r w:rsidRPr="00B1565E">
              <w:rPr>
                <w:rFonts w:ascii="Times New Roman" w:hAnsi="Times New Roman"/>
              </w:rPr>
              <w:t>:</w:t>
            </w:r>
          </w:p>
        </w:tc>
        <w:tc>
          <w:tcPr>
            <w:tcW w:w="7655" w:type="dxa"/>
            <w:shd w:val="clear" w:color="auto" w:fill="auto"/>
            <w:hideMark/>
          </w:tcPr>
          <w:p w:rsidR="00D97536" w:rsidRPr="00B1565E" w:rsidRDefault="00D97536" w:rsidP="00D97536">
            <w:pPr>
              <w:spacing w:after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Prakarya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dan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Kewirausahaan</w:t>
            </w:r>
            <w:proofErr w:type="spellEnd"/>
            <w:r>
              <w:rPr>
                <w:rFonts w:ascii="Times New Roman" w:hAnsi="Times New Roman"/>
              </w:rPr>
              <w:t xml:space="preserve"> (</w:t>
            </w:r>
            <w:proofErr w:type="spellStart"/>
            <w:r>
              <w:rPr>
                <w:rFonts w:ascii="Times New Roman" w:hAnsi="Times New Roman"/>
              </w:rPr>
              <w:t>Kerajinan</w:t>
            </w:r>
            <w:proofErr w:type="spellEnd"/>
            <w:r>
              <w:rPr>
                <w:rFonts w:ascii="Times New Roman" w:hAnsi="Times New Roman"/>
              </w:rPr>
              <w:t>)</w:t>
            </w:r>
          </w:p>
        </w:tc>
      </w:tr>
      <w:tr w:rsidR="00D97536" w:rsidRPr="00B1565E" w:rsidTr="00D97536">
        <w:tc>
          <w:tcPr>
            <w:tcW w:w="2694" w:type="dxa"/>
            <w:gridSpan w:val="3"/>
            <w:shd w:val="clear" w:color="auto" w:fill="auto"/>
            <w:hideMark/>
          </w:tcPr>
          <w:p w:rsidR="00D97536" w:rsidRPr="00B1565E" w:rsidRDefault="00D97536" w:rsidP="00D97536">
            <w:pPr>
              <w:spacing w:after="0"/>
              <w:rPr>
                <w:rFonts w:ascii="Times New Roman" w:hAnsi="Times New Roman"/>
              </w:rPr>
            </w:pPr>
            <w:proofErr w:type="spellStart"/>
            <w:r w:rsidRPr="00B1565E">
              <w:rPr>
                <w:rFonts w:ascii="Times New Roman" w:hAnsi="Times New Roman"/>
              </w:rPr>
              <w:t>Kelas</w:t>
            </w:r>
            <w:proofErr w:type="spellEnd"/>
            <w:r w:rsidRPr="00B1565E">
              <w:rPr>
                <w:rFonts w:ascii="Times New Roman" w:hAnsi="Times New Roman"/>
              </w:rPr>
              <w:t>/Semester</w:t>
            </w:r>
          </w:p>
        </w:tc>
        <w:tc>
          <w:tcPr>
            <w:tcW w:w="283" w:type="dxa"/>
            <w:shd w:val="clear" w:color="auto" w:fill="auto"/>
            <w:hideMark/>
          </w:tcPr>
          <w:p w:rsidR="00D97536" w:rsidRPr="00B1565E" w:rsidRDefault="00D97536" w:rsidP="00D97536">
            <w:pPr>
              <w:spacing w:after="0"/>
              <w:rPr>
                <w:rFonts w:ascii="Times New Roman" w:hAnsi="Times New Roman"/>
              </w:rPr>
            </w:pPr>
            <w:r w:rsidRPr="00B1565E">
              <w:rPr>
                <w:rFonts w:ascii="Times New Roman" w:hAnsi="Times New Roman"/>
              </w:rPr>
              <w:t>:</w:t>
            </w:r>
          </w:p>
        </w:tc>
        <w:tc>
          <w:tcPr>
            <w:tcW w:w="7655" w:type="dxa"/>
            <w:shd w:val="clear" w:color="auto" w:fill="auto"/>
            <w:hideMark/>
          </w:tcPr>
          <w:p w:rsidR="00D97536" w:rsidRPr="00B1565E" w:rsidRDefault="00D97536" w:rsidP="00D9753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XII</w:t>
            </w:r>
            <w:r w:rsidRPr="00B1565E">
              <w:rPr>
                <w:rFonts w:ascii="Times New Roman" w:hAnsi="Times New Roman"/>
              </w:rPr>
              <w:t xml:space="preserve"> / 1-2 (</w:t>
            </w:r>
            <w:proofErr w:type="spellStart"/>
            <w:r w:rsidRPr="00B1565E">
              <w:rPr>
                <w:rFonts w:ascii="Times New Roman" w:hAnsi="Times New Roman"/>
              </w:rPr>
              <w:t>Ganjil</w:t>
            </w:r>
            <w:proofErr w:type="spellEnd"/>
            <w:r w:rsidRPr="00B1565E">
              <w:rPr>
                <w:rFonts w:ascii="Times New Roman" w:hAnsi="Times New Roman"/>
              </w:rPr>
              <w:t xml:space="preserve"> &amp; </w:t>
            </w:r>
            <w:proofErr w:type="spellStart"/>
            <w:r w:rsidRPr="00B1565E">
              <w:rPr>
                <w:rFonts w:ascii="Times New Roman" w:hAnsi="Times New Roman"/>
              </w:rPr>
              <w:t>Genap</w:t>
            </w:r>
            <w:proofErr w:type="spellEnd"/>
            <w:r w:rsidRPr="00B1565E">
              <w:rPr>
                <w:rFonts w:ascii="Times New Roman" w:hAnsi="Times New Roman"/>
              </w:rPr>
              <w:t>)</w:t>
            </w:r>
          </w:p>
        </w:tc>
      </w:tr>
      <w:tr w:rsidR="00D97536" w:rsidRPr="00B1565E" w:rsidTr="00D97536">
        <w:tc>
          <w:tcPr>
            <w:tcW w:w="2694" w:type="dxa"/>
            <w:gridSpan w:val="3"/>
            <w:shd w:val="clear" w:color="auto" w:fill="auto"/>
          </w:tcPr>
          <w:p w:rsidR="00D97536" w:rsidRPr="00B1565E" w:rsidRDefault="00D97536" w:rsidP="00D97536">
            <w:pPr>
              <w:spacing w:after="0"/>
              <w:rPr>
                <w:rFonts w:ascii="Times New Roman" w:hAnsi="Times New Roman"/>
              </w:rPr>
            </w:pPr>
            <w:proofErr w:type="spellStart"/>
            <w:r w:rsidRPr="00B1565E">
              <w:rPr>
                <w:rFonts w:ascii="Times New Roman" w:hAnsi="Times New Roman"/>
              </w:rPr>
              <w:t>Alokasi</w:t>
            </w:r>
            <w:proofErr w:type="spellEnd"/>
            <w:r w:rsidRPr="00B1565E">
              <w:rPr>
                <w:rFonts w:ascii="Times New Roman" w:hAnsi="Times New Roman"/>
              </w:rPr>
              <w:t xml:space="preserve"> </w:t>
            </w:r>
            <w:proofErr w:type="spellStart"/>
            <w:r w:rsidRPr="00B1565E">
              <w:rPr>
                <w:rFonts w:ascii="Times New Roman" w:hAnsi="Times New Roman"/>
              </w:rPr>
              <w:t>Waktu</w:t>
            </w:r>
            <w:proofErr w:type="spellEnd"/>
          </w:p>
        </w:tc>
        <w:tc>
          <w:tcPr>
            <w:tcW w:w="283" w:type="dxa"/>
            <w:shd w:val="clear" w:color="auto" w:fill="auto"/>
          </w:tcPr>
          <w:p w:rsidR="00D97536" w:rsidRPr="00B1565E" w:rsidRDefault="00D97536" w:rsidP="00D97536">
            <w:pPr>
              <w:spacing w:after="0"/>
              <w:rPr>
                <w:rFonts w:ascii="Times New Roman" w:hAnsi="Times New Roman"/>
              </w:rPr>
            </w:pPr>
            <w:r w:rsidRPr="00B1565E">
              <w:rPr>
                <w:rFonts w:ascii="Times New Roman" w:hAnsi="Times New Roman"/>
              </w:rPr>
              <w:t>:</w:t>
            </w:r>
          </w:p>
        </w:tc>
        <w:tc>
          <w:tcPr>
            <w:tcW w:w="7655" w:type="dxa"/>
            <w:shd w:val="clear" w:color="auto" w:fill="auto"/>
          </w:tcPr>
          <w:p w:rsidR="00D97536" w:rsidRPr="00B1565E" w:rsidRDefault="00D97536" w:rsidP="00D97536">
            <w:pPr>
              <w:spacing w:after="0"/>
              <w:rPr>
                <w:rFonts w:ascii="Times New Roman" w:hAnsi="Times New Roman"/>
              </w:rPr>
            </w:pPr>
          </w:p>
        </w:tc>
      </w:tr>
      <w:tr w:rsidR="00D97536" w:rsidRPr="00B1565E" w:rsidTr="00D97536">
        <w:tc>
          <w:tcPr>
            <w:tcW w:w="2694" w:type="dxa"/>
            <w:gridSpan w:val="3"/>
            <w:shd w:val="clear" w:color="auto" w:fill="auto"/>
            <w:hideMark/>
          </w:tcPr>
          <w:p w:rsidR="00D97536" w:rsidRPr="00B1565E" w:rsidRDefault="00D97536" w:rsidP="00D97536">
            <w:pPr>
              <w:spacing w:after="0"/>
              <w:rPr>
                <w:rFonts w:ascii="Times New Roman" w:hAnsi="Times New Roman"/>
              </w:rPr>
            </w:pPr>
            <w:proofErr w:type="spellStart"/>
            <w:r w:rsidRPr="00B1565E">
              <w:rPr>
                <w:rFonts w:ascii="Times New Roman" w:hAnsi="Times New Roman"/>
              </w:rPr>
              <w:t>Tahun</w:t>
            </w:r>
            <w:proofErr w:type="spellEnd"/>
            <w:r w:rsidRPr="00B1565E">
              <w:rPr>
                <w:rFonts w:ascii="Times New Roman" w:hAnsi="Times New Roman"/>
              </w:rPr>
              <w:t xml:space="preserve"> </w:t>
            </w:r>
            <w:proofErr w:type="spellStart"/>
            <w:r w:rsidRPr="00B1565E">
              <w:rPr>
                <w:rFonts w:ascii="Times New Roman" w:hAnsi="Times New Roman"/>
              </w:rPr>
              <w:t>Pelajaran</w:t>
            </w:r>
            <w:proofErr w:type="spellEnd"/>
          </w:p>
        </w:tc>
        <w:tc>
          <w:tcPr>
            <w:tcW w:w="283" w:type="dxa"/>
            <w:shd w:val="clear" w:color="auto" w:fill="auto"/>
            <w:hideMark/>
          </w:tcPr>
          <w:p w:rsidR="00D97536" w:rsidRPr="00B1565E" w:rsidRDefault="00D97536" w:rsidP="00D97536">
            <w:pPr>
              <w:spacing w:after="0"/>
              <w:rPr>
                <w:rFonts w:ascii="Times New Roman" w:hAnsi="Times New Roman"/>
              </w:rPr>
            </w:pPr>
            <w:r w:rsidRPr="00B1565E">
              <w:rPr>
                <w:rFonts w:ascii="Times New Roman" w:hAnsi="Times New Roman"/>
              </w:rPr>
              <w:t>:</w:t>
            </w:r>
          </w:p>
        </w:tc>
        <w:tc>
          <w:tcPr>
            <w:tcW w:w="7655" w:type="dxa"/>
            <w:shd w:val="clear" w:color="auto" w:fill="auto"/>
            <w:hideMark/>
          </w:tcPr>
          <w:p w:rsidR="00D97536" w:rsidRPr="00B1565E" w:rsidRDefault="00D97536" w:rsidP="00D97536">
            <w:pPr>
              <w:spacing w:after="0"/>
              <w:rPr>
                <w:rFonts w:ascii="Times New Roman" w:hAnsi="Times New Roman"/>
              </w:rPr>
            </w:pPr>
            <w:proofErr w:type="gramStart"/>
            <w:r w:rsidRPr="00B1565E">
              <w:rPr>
                <w:rFonts w:ascii="Times New Roman" w:hAnsi="Times New Roman"/>
              </w:rPr>
              <w:t>20…/20…</w:t>
            </w:r>
            <w:proofErr w:type="gramEnd"/>
          </w:p>
        </w:tc>
      </w:tr>
      <w:tr w:rsidR="00D97536" w:rsidRPr="00B1565E" w:rsidTr="00D97536">
        <w:tc>
          <w:tcPr>
            <w:tcW w:w="2694" w:type="dxa"/>
            <w:gridSpan w:val="3"/>
            <w:shd w:val="clear" w:color="auto" w:fill="auto"/>
          </w:tcPr>
          <w:p w:rsidR="00D97536" w:rsidRPr="00B1565E" w:rsidRDefault="00D97536" w:rsidP="00D97536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83" w:type="dxa"/>
            <w:shd w:val="clear" w:color="auto" w:fill="auto"/>
          </w:tcPr>
          <w:p w:rsidR="00D97536" w:rsidRPr="00B1565E" w:rsidRDefault="00D97536" w:rsidP="00D97536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655" w:type="dxa"/>
            <w:shd w:val="clear" w:color="auto" w:fill="auto"/>
          </w:tcPr>
          <w:p w:rsidR="00D97536" w:rsidRPr="00B1565E" w:rsidRDefault="00D97536" w:rsidP="00D97536">
            <w:pPr>
              <w:spacing w:after="0"/>
              <w:rPr>
                <w:rFonts w:ascii="Times New Roman" w:hAnsi="Times New Roman"/>
              </w:rPr>
            </w:pPr>
          </w:p>
        </w:tc>
      </w:tr>
      <w:tr w:rsidR="00D97536" w:rsidRPr="00B1565E" w:rsidTr="00D97536">
        <w:tc>
          <w:tcPr>
            <w:tcW w:w="2694" w:type="dxa"/>
            <w:gridSpan w:val="3"/>
            <w:shd w:val="clear" w:color="auto" w:fill="auto"/>
            <w:hideMark/>
          </w:tcPr>
          <w:p w:rsidR="00D97536" w:rsidRPr="00B1565E" w:rsidRDefault="00D97536" w:rsidP="00D97536">
            <w:pPr>
              <w:spacing w:after="0"/>
              <w:rPr>
                <w:rFonts w:ascii="Times New Roman" w:hAnsi="Times New Roman"/>
                <w:b/>
                <w:u w:val="single"/>
              </w:rPr>
            </w:pPr>
            <w:proofErr w:type="spellStart"/>
            <w:r w:rsidRPr="00B1565E">
              <w:rPr>
                <w:rFonts w:ascii="Times New Roman" w:hAnsi="Times New Roman"/>
                <w:b/>
                <w:u w:val="single"/>
              </w:rPr>
              <w:t>Standar</w:t>
            </w:r>
            <w:proofErr w:type="spellEnd"/>
            <w:r w:rsidRPr="00B1565E">
              <w:rPr>
                <w:rFonts w:ascii="Times New Roman" w:hAnsi="Times New Roman"/>
                <w:b/>
                <w:u w:val="single"/>
              </w:rPr>
              <w:t xml:space="preserve"> </w:t>
            </w:r>
            <w:proofErr w:type="spellStart"/>
            <w:r w:rsidRPr="00B1565E">
              <w:rPr>
                <w:rFonts w:ascii="Times New Roman" w:hAnsi="Times New Roman"/>
                <w:b/>
                <w:u w:val="single"/>
              </w:rPr>
              <w:t>Kompetensi</w:t>
            </w:r>
            <w:proofErr w:type="spellEnd"/>
            <w:r w:rsidRPr="00B1565E">
              <w:rPr>
                <w:rFonts w:ascii="Times New Roman" w:hAnsi="Times New Roman"/>
                <w:b/>
                <w:u w:val="single"/>
              </w:rPr>
              <w:t xml:space="preserve"> (KI)</w:t>
            </w:r>
          </w:p>
        </w:tc>
        <w:tc>
          <w:tcPr>
            <w:tcW w:w="283" w:type="dxa"/>
            <w:shd w:val="clear" w:color="auto" w:fill="auto"/>
          </w:tcPr>
          <w:p w:rsidR="00D97536" w:rsidRPr="00B1565E" w:rsidRDefault="00D97536" w:rsidP="00D97536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655" w:type="dxa"/>
            <w:shd w:val="clear" w:color="auto" w:fill="auto"/>
          </w:tcPr>
          <w:p w:rsidR="00D97536" w:rsidRPr="00B1565E" w:rsidRDefault="00D97536" w:rsidP="00D97536">
            <w:pPr>
              <w:spacing w:after="0"/>
              <w:rPr>
                <w:rFonts w:ascii="Times New Roman" w:hAnsi="Times New Roman"/>
              </w:rPr>
            </w:pPr>
          </w:p>
        </w:tc>
      </w:tr>
      <w:tr w:rsidR="00D97536" w:rsidRPr="00B1565E" w:rsidTr="00D97536">
        <w:tc>
          <w:tcPr>
            <w:tcW w:w="1638" w:type="dxa"/>
            <w:shd w:val="clear" w:color="auto" w:fill="auto"/>
            <w:hideMark/>
          </w:tcPr>
          <w:p w:rsidR="00D97536" w:rsidRPr="00B1565E" w:rsidRDefault="00D97536" w:rsidP="00D97536">
            <w:pPr>
              <w:spacing w:after="0"/>
              <w:rPr>
                <w:rFonts w:ascii="Times New Roman" w:hAnsi="Times New Roman"/>
                <w:b/>
              </w:rPr>
            </w:pPr>
            <w:r w:rsidRPr="00B1565E">
              <w:rPr>
                <w:rFonts w:ascii="Times New Roman" w:hAnsi="Times New Roman"/>
                <w:b/>
              </w:rPr>
              <w:t xml:space="preserve">KI-1 </w:t>
            </w:r>
            <w:proofErr w:type="spellStart"/>
            <w:r w:rsidRPr="00B1565E">
              <w:rPr>
                <w:rFonts w:ascii="Times New Roman" w:hAnsi="Times New Roman"/>
                <w:b/>
              </w:rPr>
              <w:t>dan</w:t>
            </w:r>
            <w:proofErr w:type="spellEnd"/>
            <w:r w:rsidRPr="00B1565E">
              <w:rPr>
                <w:rFonts w:ascii="Times New Roman" w:hAnsi="Times New Roman"/>
                <w:b/>
              </w:rPr>
              <w:t xml:space="preserve"> KI-2</w:t>
            </w:r>
          </w:p>
        </w:tc>
        <w:tc>
          <w:tcPr>
            <w:tcW w:w="303" w:type="dxa"/>
            <w:shd w:val="clear" w:color="auto" w:fill="auto"/>
            <w:hideMark/>
          </w:tcPr>
          <w:p w:rsidR="00D97536" w:rsidRPr="00B1565E" w:rsidRDefault="00D97536" w:rsidP="00D97536">
            <w:pPr>
              <w:spacing w:after="0"/>
              <w:rPr>
                <w:rFonts w:ascii="Times New Roman" w:hAnsi="Times New Roman"/>
              </w:rPr>
            </w:pPr>
            <w:r w:rsidRPr="00B1565E">
              <w:rPr>
                <w:rFonts w:ascii="Times New Roman" w:hAnsi="Times New Roman"/>
              </w:rPr>
              <w:t>:</w:t>
            </w:r>
          </w:p>
        </w:tc>
        <w:tc>
          <w:tcPr>
            <w:tcW w:w="8691" w:type="dxa"/>
            <w:gridSpan w:val="3"/>
            <w:shd w:val="clear" w:color="auto" w:fill="auto"/>
          </w:tcPr>
          <w:p w:rsidR="00D97536" w:rsidRPr="00B1565E" w:rsidRDefault="00D97536" w:rsidP="00D97536">
            <w:pPr>
              <w:spacing w:after="0"/>
              <w:rPr>
                <w:rFonts w:ascii="Times New Roman" w:hAnsi="Times New Roman"/>
              </w:rPr>
            </w:pPr>
            <w:proofErr w:type="spellStart"/>
            <w:r w:rsidRPr="00D97536">
              <w:rPr>
                <w:rFonts w:asciiTheme="majorBidi" w:hAnsiTheme="majorBidi" w:cstheme="majorBidi"/>
                <w:b/>
              </w:rPr>
              <w:t>Menghayati</w:t>
            </w:r>
            <w:proofErr w:type="spellEnd"/>
            <w:r w:rsidRPr="00D97536">
              <w:rPr>
                <w:rFonts w:asciiTheme="majorBidi" w:hAnsiTheme="majorBidi" w:cstheme="majorBidi"/>
                <w:b/>
              </w:rPr>
              <w:t xml:space="preserve"> </w:t>
            </w:r>
            <w:proofErr w:type="spellStart"/>
            <w:r w:rsidRPr="00D97536">
              <w:rPr>
                <w:rFonts w:asciiTheme="majorBidi" w:hAnsiTheme="majorBidi" w:cstheme="majorBidi"/>
                <w:b/>
              </w:rPr>
              <w:t>dan</w:t>
            </w:r>
            <w:proofErr w:type="spellEnd"/>
            <w:r w:rsidRPr="00D97536">
              <w:rPr>
                <w:rFonts w:asciiTheme="majorBidi" w:hAnsiTheme="majorBidi" w:cstheme="majorBidi"/>
                <w:b/>
              </w:rPr>
              <w:t xml:space="preserve"> </w:t>
            </w:r>
            <w:proofErr w:type="spellStart"/>
            <w:r w:rsidRPr="00D97536">
              <w:rPr>
                <w:rFonts w:asciiTheme="majorBidi" w:hAnsiTheme="majorBidi" w:cstheme="majorBidi"/>
                <w:b/>
              </w:rPr>
              <w:t>mengamalkan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D97536">
              <w:rPr>
                <w:rFonts w:asciiTheme="majorBidi" w:hAnsiTheme="majorBidi" w:cstheme="majorBidi"/>
              </w:rPr>
              <w:t>ajaran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 agama yang </w:t>
            </w:r>
            <w:proofErr w:type="spellStart"/>
            <w:r w:rsidRPr="00D97536">
              <w:rPr>
                <w:rFonts w:asciiTheme="majorBidi" w:hAnsiTheme="majorBidi" w:cstheme="majorBidi"/>
              </w:rPr>
              <w:t>dianutnya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. </w:t>
            </w:r>
            <w:r w:rsidRPr="00D97536">
              <w:rPr>
                <w:rFonts w:asciiTheme="majorBidi" w:hAnsiTheme="majorBidi" w:cstheme="majorBidi"/>
                <w:b/>
              </w:rPr>
              <w:tab/>
            </w:r>
            <w:proofErr w:type="spellStart"/>
            <w:r w:rsidRPr="00D97536">
              <w:rPr>
                <w:rFonts w:asciiTheme="majorBidi" w:hAnsiTheme="majorBidi" w:cstheme="majorBidi"/>
                <w:b/>
              </w:rPr>
              <w:t>Menghayati</w:t>
            </w:r>
            <w:proofErr w:type="spellEnd"/>
            <w:r w:rsidRPr="00D97536">
              <w:rPr>
                <w:rFonts w:asciiTheme="majorBidi" w:hAnsiTheme="majorBidi" w:cstheme="majorBidi"/>
                <w:b/>
              </w:rPr>
              <w:t xml:space="preserve"> </w:t>
            </w:r>
            <w:proofErr w:type="spellStart"/>
            <w:r w:rsidRPr="00D97536">
              <w:rPr>
                <w:rFonts w:asciiTheme="majorBidi" w:hAnsiTheme="majorBidi" w:cstheme="majorBidi"/>
                <w:b/>
              </w:rPr>
              <w:t>dan</w:t>
            </w:r>
            <w:proofErr w:type="spellEnd"/>
            <w:r w:rsidRPr="00D97536">
              <w:rPr>
                <w:rFonts w:asciiTheme="majorBidi" w:hAnsiTheme="majorBidi" w:cstheme="majorBidi"/>
                <w:b/>
              </w:rPr>
              <w:t xml:space="preserve"> </w:t>
            </w:r>
            <w:proofErr w:type="spellStart"/>
            <w:r w:rsidRPr="00D97536">
              <w:rPr>
                <w:rFonts w:asciiTheme="majorBidi" w:hAnsiTheme="majorBidi" w:cstheme="majorBidi"/>
                <w:b/>
              </w:rPr>
              <w:t>mengamalkan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D97536">
              <w:rPr>
                <w:rFonts w:asciiTheme="majorBidi" w:hAnsiTheme="majorBidi" w:cstheme="majorBidi"/>
              </w:rPr>
              <w:t>perilaku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D97536">
              <w:rPr>
                <w:rFonts w:asciiTheme="majorBidi" w:hAnsiTheme="majorBidi" w:cstheme="majorBidi"/>
              </w:rPr>
              <w:t>jujur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D97536">
              <w:rPr>
                <w:rFonts w:asciiTheme="majorBidi" w:hAnsiTheme="majorBidi" w:cstheme="majorBidi"/>
              </w:rPr>
              <w:t>disiplin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D97536">
              <w:rPr>
                <w:rFonts w:asciiTheme="majorBidi" w:hAnsiTheme="majorBidi" w:cstheme="majorBidi"/>
              </w:rPr>
              <w:t>santun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D97536">
              <w:rPr>
                <w:rFonts w:asciiTheme="majorBidi" w:hAnsiTheme="majorBidi" w:cstheme="majorBidi"/>
              </w:rPr>
              <w:t>peduli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 (</w:t>
            </w:r>
            <w:proofErr w:type="spellStart"/>
            <w:r w:rsidRPr="00D97536">
              <w:rPr>
                <w:rFonts w:asciiTheme="majorBidi" w:hAnsiTheme="majorBidi" w:cstheme="majorBidi"/>
              </w:rPr>
              <w:t>gotong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D97536">
              <w:rPr>
                <w:rFonts w:asciiTheme="majorBidi" w:hAnsiTheme="majorBidi" w:cstheme="majorBidi"/>
              </w:rPr>
              <w:t>royong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D97536">
              <w:rPr>
                <w:rFonts w:asciiTheme="majorBidi" w:hAnsiTheme="majorBidi" w:cstheme="majorBidi"/>
              </w:rPr>
              <w:t>kerjasama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D97536">
              <w:rPr>
                <w:rFonts w:asciiTheme="majorBidi" w:hAnsiTheme="majorBidi" w:cstheme="majorBidi"/>
              </w:rPr>
              <w:t>toleran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D97536">
              <w:rPr>
                <w:rFonts w:asciiTheme="majorBidi" w:hAnsiTheme="majorBidi" w:cstheme="majorBidi"/>
              </w:rPr>
              <w:t>damai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), </w:t>
            </w:r>
            <w:proofErr w:type="spellStart"/>
            <w:r w:rsidRPr="00D97536">
              <w:rPr>
                <w:rFonts w:asciiTheme="majorBidi" w:hAnsiTheme="majorBidi" w:cstheme="majorBidi"/>
              </w:rPr>
              <w:t>bertanggung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D97536">
              <w:rPr>
                <w:rFonts w:asciiTheme="majorBidi" w:hAnsiTheme="majorBidi" w:cstheme="majorBidi"/>
              </w:rPr>
              <w:t>jawab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D97536">
              <w:rPr>
                <w:rFonts w:asciiTheme="majorBidi" w:hAnsiTheme="majorBidi" w:cstheme="majorBidi"/>
              </w:rPr>
              <w:t>responsif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D97536">
              <w:rPr>
                <w:rFonts w:asciiTheme="majorBidi" w:hAnsiTheme="majorBidi" w:cstheme="majorBidi"/>
              </w:rPr>
              <w:t>dan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 pro-</w:t>
            </w:r>
            <w:proofErr w:type="spellStart"/>
            <w:r w:rsidRPr="00D97536">
              <w:rPr>
                <w:rFonts w:asciiTheme="majorBidi" w:hAnsiTheme="majorBidi" w:cstheme="majorBidi"/>
              </w:rPr>
              <w:t>aktif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D97536">
              <w:rPr>
                <w:rFonts w:asciiTheme="majorBidi" w:hAnsiTheme="majorBidi" w:cstheme="majorBidi"/>
              </w:rPr>
              <w:t>dalam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D97536">
              <w:rPr>
                <w:rFonts w:asciiTheme="majorBidi" w:hAnsiTheme="majorBidi" w:cstheme="majorBidi"/>
              </w:rPr>
              <w:t>berinteraksi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D97536">
              <w:rPr>
                <w:rFonts w:asciiTheme="majorBidi" w:hAnsiTheme="majorBidi" w:cstheme="majorBidi"/>
              </w:rPr>
              <w:t>secara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D97536">
              <w:rPr>
                <w:rFonts w:asciiTheme="majorBidi" w:hAnsiTheme="majorBidi" w:cstheme="majorBidi"/>
              </w:rPr>
              <w:t>efektif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D97536">
              <w:rPr>
                <w:rFonts w:asciiTheme="majorBidi" w:hAnsiTheme="majorBidi" w:cstheme="majorBidi"/>
              </w:rPr>
              <w:t>sesuai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D97536">
              <w:rPr>
                <w:rFonts w:asciiTheme="majorBidi" w:hAnsiTheme="majorBidi" w:cstheme="majorBidi"/>
              </w:rPr>
              <w:t>dengan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D97536">
              <w:rPr>
                <w:rFonts w:asciiTheme="majorBidi" w:hAnsiTheme="majorBidi" w:cstheme="majorBidi"/>
              </w:rPr>
              <w:t>perkembangan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D97536">
              <w:rPr>
                <w:rFonts w:asciiTheme="majorBidi" w:hAnsiTheme="majorBidi" w:cstheme="majorBidi"/>
              </w:rPr>
              <w:t>anak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 di </w:t>
            </w:r>
            <w:proofErr w:type="spellStart"/>
            <w:r w:rsidRPr="00D97536">
              <w:rPr>
                <w:rFonts w:asciiTheme="majorBidi" w:hAnsiTheme="majorBidi" w:cstheme="majorBidi"/>
              </w:rPr>
              <w:t>lingkungan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D97536">
              <w:rPr>
                <w:rFonts w:asciiTheme="majorBidi" w:hAnsiTheme="majorBidi" w:cstheme="majorBidi"/>
              </w:rPr>
              <w:t>keluarga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D97536">
              <w:rPr>
                <w:rFonts w:asciiTheme="majorBidi" w:hAnsiTheme="majorBidi" w:cstheme="majorBidi"/>
              </w:rPr>
              <w:t>sekolah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D97536">
              <w:rPr>
                <w:rFonts w:asciiTheme="majorBidi" w:hAnsiTheme="majorBidi" w:cstheme="majorBidi"/>
              </w:rPr>
              <w:t>masyarakat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D97536">
              <w:rPr>
                <w:rFonts w:asciiTheme="majorBidi" w:hAnsiTheme="majorBidi" w:cstheme="majorBidi"/>
              </w:rPr>
              <w:t>dan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D97536">
              <w:rPr>
                <w:rFonts w:asciiTheme="majorBidi" w:hAnsiTheme="majorBidi" w:cstheme="majorBidi"/>
              </w:rPr>
              <w:t>lingkungan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D97536">
              <w:rPr>
                <w:rFonts w:asciiTheme="majorBidi" w:hAnsiTheme="majorBidi" w:cstheme="majorBidi"/>
              </w:rPr>
              <w:t>alam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D97536">
              <w:rPr>
                <w:rFonts w:asciiTheme="majorBidi" w:hAnsiTheme="majorBidi" w:cstheme="majorBidi"/>
              </w:rPr>
              <w:t>sekitar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D97536">
              <w:rPr>
                <w:rFonts w:asciiTheme="majorBidi" w:hAnsiTheme="majorBidi" w:cstheme="majorBidi"/>
              </w:rPr>
              <w:t>bangsa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D97536">
              <w:rPr>
                <w:rFonts w:asciiTheme="majorBidi" w:hAnsiTheme="majorBidi" w:cstheme="majorBidi"/>
              </w:rPr>
              <w:t>negara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D97536">
              <w:rPr>
                <w:rFonts w:asciiTheme="majorBidi" w:hAnsiTheme="majorBidi" w:cstheme="majorBidi"/>
              </w:rPr>
              <w:t>kawasan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 regional, </w:t>
            </w:r>
            <w:proofErr w:type="spellStart"/>
            <w:r w:rsidRPr="00D97536">
              <w:rPr>
                <w:rFonts w:asciiTheme="majorBidi" w:hAnsiTheme="majorBidi" w:cstheme="majorBidi"/>
              </w:rPr>
              <w:t>dan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D97536">
              <w:rPr>
                <w:rFonts w:asciiTheme="majorBidi" w:hAnsiTheme="majorBidi" w:cstheme="majorBidi"/>
              </w:rPr>
              <w:t>kawasan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D97536">
              <w:rPr>
                <w:rFonts w:asciiTheme="majorBidi" w:hAnsiTheme="majorBidi" w:cstheme="majorBidi"/>
              </w:rPr>
              <w:t>internasional</w:t>
            </w:r>
            <w:proofErr w:type="spellEnd"/>
            <w:r w:rsidRPr="00D97536">
              <w:rPr>
                <w:rFonts w:asciiTheme="majorBidi" w:hAnsiTheme="majorBidi" w:cstheme="majorBidi"/>
              </w:rPr>
              <w:t>”.</w:t>
            </w:r>
          </w:p>
        </w:tc>
      </w:tr>
      <w:tr w:rsidR="00D97536" w:rsidRPr="00B1565E" w:rsidTr="00D97536">
        <w:tc>
          <w:tcPr>
            <w:tcW w:w="1638" w:type="dxa"/>
            <w:shd w:val="clear" w:color="auto" w:fill="auto"/>
            <w:hideMark/>
          </w:tcPr>
          <w:p w:rsidR="00D97536" w:rsidRPr="00B1565E" w:rsidRDefault="00D97536" w:rsidP="00D97536">
            <w:pPr>
              <w:spacing w:after="0"/>
              <w:rPr>
                <w:rFonts w:ascii="Times New Roman" w:hAnsi="Times New Roman"/>
                <w:b/>
              </w:rPr>
            </w:pPr>
            <w:r w:rsidRPr="00B1565E">
              <w:rPr>
                <w:rFonts w:ascii="Times New Roman" w:hAnsi="Times New Roman"/>
                <w:b/>
              </w:rPr>
              <w:t>KI-3</w:t>
            </w:r>
          </w:p>
        </w:tc>
        <w:tc>
          <w:tcPr>
            <w:tcW w:w="303" w:type="dxa"/>
            <w:shd w:val="clear" w:color="auto" w:fill="auto"/>
            <w:hideMark/>
          </w:tcPr>
          <w:p w:rsidR="00D97536" w:rsidRPr="00B1565E" w:rsidRDefault="00D97536" w:rsidP="00D97536">
            <w:pPr>
              <w:spacing w:after="0"/>
              <w:rPr>
                <w:rFonts w:ascii="Times New Roman" w:hAnsi="Times New Roman"/>
              </w:rPr>
            </w:pPr>
            <w:r w:rsidRPr="00B1565E">
              <w:rPr>
                <w:rFonts w:ascii="Times New Roman" w:hAnsi="Times New Roman"/>
              </w:rPr>
              <w:t>:</w:t>
            </w:r>
          </w:p>
        </w:tc>
        <w:tc>
          <w:tcPr>
            <w:tcW w:w="8691" w:type="dxa"/>
            <w:gridSpan w:val="3"/>
            <w:shd w:val="clear" w:color="auto" w:fill="auto"/>
          </w:tcPr>
          <w:p w:rsidR="00D97536" w:rsidRPr="00B1565E" w:rsidRDefault="00D97536" w:rsidP="00D97536">
            <w:pPr>
              <w:spacing w:after="0"/>
              <w:rPr>
                <w:rFonts w:ascii="Times New Roman" w:hAnsi="Times New Roman"/>
              </w:rPr>
            </w:pPr>
            <w:proofErr w:type="spellStart"/>
            <w:r w:rsidRPr="00D97536">
              <w:rPr>
                <w:rFonts w:asciiTheme="majorBidi" w:hAnsiTheme="majorBidi" w:cstheme="majorBidi"/>
              </w:rPr>
              <w:t>Memahami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D97536">
              <w:rPr>
                <w:rFonts w:asciiTheme="majorBidi" w:hAnsiTheme="majorBidi" w:cstheme="majorBidi"/>
              </w:rPr>
              <w:t>menerapkan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D97536">
              <w:rPr>
                <w:rFonts w:asciiTheme="majorBidi" w:hAnsiTheme="majorBidi" w:cstheme="majorBidi"/>
              </w:rPr>
              <w:t>dan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D97536">
              <w:rPr>
                <w:rFonts w:asciiTheme="majorBidi" w:hAnsiTheme="majorBidi" w:cstheme="majorBidi"/>
              </w:rPr>
              <w:t>menganalisis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D97536">
              <w:rPr>
                <w:rFonts w:asciiTheme="majorBidi" w:hAnsiTheme="majorBidi" w:cstheme="majorBidi"/>
              </w:rPr>
              <w:t>pengetahuan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D97536">
              <w:rPr>
                <w:rFonts w:asciiTheme="majorBidi" w:hAnsiTheme="majorBidi" w:cstheme="majorBidi"/>
              </w:rPr>
              <w:t>faktual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D97536">
              <w:rPr>
                <w:rFonts w:asciiTheme="majorBidi" w:hAnsiTheme="majorBidi" w:cstheme="majorBidi"/>
              </w:rPr>
              <w:t>konseptual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D97536">
              <w:rPr>
                <w:rFonts w:asciiTheme="majorBidi" w:hAnsiTheme="majorBidi" w:cstheme="majorBidi"/>
              </w:rPr>
              <w:t>prosedural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D97536">
              <w:rPr>
                <w:rFonts w:asciiTheme="majorBidi" w:hAnsiTheme="majorBidi" w:cstheme="majorBidi"/>
              </w:rPr>
              <w:t>dan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D97536">
              <w:rPr>
                <w:rFonts w:asciiTheme="majorBidi" w:hAnsiTheme="majorBidi" w:cstheme="majorBidi"/>
              </w:rPr>
              <w:t>metakognitif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D97536">
              <w:rPr>
                <w:rFonts w:asciiTheme="majorBidi" w:hAnsiTheme="majorBidi" w:cstheme="majorBidi"/>
              </w:rPr>
              <w:t>berdasarkan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 rasa </w:t>
            </w:r>
            <w:proofErr w:type="spellStart"/>
            <w:r w:rsidRPr="00D97536">
              <w:rPr>
                <w:rFonts w:asciiTheme="majorBidi" w:hAnsiTheme="majorBidi" w:cstheme="majorBidi"/>
              </w:rPr>
              <w:t>ingin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D97536">
              <w:rPr>
                <w:rFonts w:asciiTheme="majorBidi" w:hAnsiTheme="majorBidi" w:cstheme="majorBidi"/>
              </w:rPr>
              <w:t>tahunya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D97536">
              <w:rPr>
                <w:rFonts w:asciiTheme="majorBidi" w:hAnsiTheme="majorBidi" w:cstheme="majorBidi"/>
              </w:rPr>
              <w:t>tentang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D97536">
              <w:rPr>
                <w:rFonts w:asciiTheme="majorBidi" w:hAnsiTheme="majorBidi" w:cstheme="majorBidi"/>
              </w:rPr>
              <w:t>ilmu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D97536">
              <w:rPr>
                <w:rFonts w:asciiTheme="majorBidi" w:hAnsiTheme="majorBidi" w:cstheme="majorBidi"/>
              </w:rPr>
              <w:t>pengetahuan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D97536">
              <w:rPr>
                <w:rFonts w:asciiTheme="majorBidi" w:hAnsiTheme="majorBidi" w:cstheme="majorBidi"/>
              </w:rPr>
              <w:t>teknologi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D97536">
              <w:rPr>
                <w:rFonts w:asciiTheme="majorBidi" w:hAnsiTheme="majorBidi" w:cstheme="majorBidi"/>
              </w:rPr>
              <w:t>seni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D97536">
              <w:rPr>
                <w:rFonts w:asciiTheme="majorBidi" w:hAnsiTheme="majorBidi" w:cstheme="majorBidi"/>
              </w:rPr>
              <w:t>budaya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D97536">
              <w:rPr>
                <w:rFonts w:asciiTheme="majorBidi" w:hAnsiTheme="majorBidi" w:cstheme="majorBidi"/>
              </w:rPr>
              <w:t>dan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D97536">
              <w:rPr>
                <w:rFonts w:asciiTheme="majorBidi" w:hAnsiTheme="majorBidi" w:cstheme="majorBidi"/>
              </w:rPr>
              <w:t>humaniora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D97536">
              <w:rPr>
                <w:rFonts w:asciiTheme="majorBidi" w:hAnsiTheme="majorBidi" w:cstheme="majorBidi"/>
              </w:rPr>
              <w:t>dengan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D97536">
              <w:rPr>
                <w:rFonts w:asciiTheme="majorBidi" w:hAnsiTheme="majorBidi" w:cstheme="majorBidi"/>
              </w:rPr>
              <w:t>wawasan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D97536">
              <w:rPr>
                <w:rFonts w:asciiTheme="majorBidi" w:hAnsiTheme="majorBidi" w:cstheme="majorBidi"/>
              </w:rPr>
              <w:t>kemanusiaan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D97536">
              <w:rPr>
                <w:rFonts w:asciiTheme="majorBidi" w:hAnsiTheme="majorBidi" w:cstheme="majorBidi"/>
              </w:rPr>
              <w:t>kebangsaan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D97536">
              <w:rPr>
                <w:rFonts w:asciiTheme="majorBidi" w:hAnsiTheme="majorBidi" w:cstheme="majorBidi"/>
              </w:rPr>
              <w:t>kenegaraan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D97536">
              <w:rPr>
                <w:rFonts w:asciiTheme="majorBidi" w:hAnsiTheme="majorBidi" w:cstheme="majorBidi"/>
              </w:rPr>
              <w:t>dan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D97536">
              <w:rPr>
                <w:rFonts w:asciiTheme="majorBidi" w:hAnsiTheme="majorBidi" w:cstheme="majorBidi"/>
              </w:rPr>
              <w:t>peradaban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D97536">
              <w:rPr>
                <w:rFonts w:asciiTheme="majorBidi" w:hAnsiTheme="majorBidi" w:cstheme="majorBidi"/>
              </w:rPr>
              <w:t>terkait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D97536">
              <w:rPr>
                <w:rFonts w:asciiTheme="majorBidi" w:hAnsiTheme="majorBidi" w:cstheme="majorBidi"/>
              </w:rPr>
              <w:t>penyebab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D97536">
              <w:rPr>
                <w:rFonts w:asciiTheme="majorBidi" w:hAnsiTheme="majorBidi" w:cstheme="majorBidi"/>
              </w:rPr>
              <w:t>fenomena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D97536">
              <w:rPr>
                <w:rFonts w:asciiTheme="majorBidi" w:hAnsiTheme="majorBidi" w:cstheme="majorBidi"/>
              </w:rPr>
              <w:t>dan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D97536">
              <w:rPr>
                <w:rFonts w:asciiTheme="majorBidi" w:hAnsiTheme="majorBidi" w:cstheme="majorBidi"/>
              </w:rPr>
              <w:t>kejadian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D97536">
              <w:rPr>
                <w:rFonts w:asciiTheme="majorBidi" w:hAnsiTheme="majorBidi" w:cstheme="majorBidi"/>
              </w:rPr>
              <w:t>serta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D97536">
              <w:rPr>
                <w:rFonts w:asciiTheme="majorBidi" w:hAnsiTheme="majorBidi" w:cstheme="majorBidi"/>
              </w:rPr>
              <w:t>menerapkan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D97536">
              <w:rPr>
                <w:rFonts w:asciiTheme="majorBidi" w:hAnsiTheme="majorBidi" w:cstheme="majorBidi"/>
              </w:rPr>
              <w:t>pengetahuan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D97536">
              <w:rPr>
                <w:rFonts w:asciiTheme="majorBidi" w:hAnsiTheme="majorBidi" w:cstheme="majorBidi"/>
              </w:rPr>
              <w:t>prosedural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D97536">
              <w:rPr>
                <w:rFonts w:asciiTheme="majorBidi" w:hAnsiTheme="majorBidi" w:cstheme="majorBidi"/>
              </w:rPr>
              <w:t>pada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D97536">
              <w:rPr>
                <w:rFonts w:asciiTheme="majorBidi" w:hAnsiTheme="majorBidi" w:cstheme="majorBidi"/>
              </w:rPr>
              <w:t>bidang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D97536">
              <w:rPr>
                <w:rFonts w:asciiTheme="majorBidi" w:hAnsiTheme="majorBidi" w:cstheme="majorBidi"/>
              </w:rPr>
              <w:t>kajian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 yang </w:t>
            </w:r>
            <w:proofErr w:type="spellStart"/>
            <w:r w:rsidRPr="00D97536">
              <w:rPr>
                <w:rFonts w:asciiTheme="majorBidi" w:hAnsiTheme="majorBidi" w:cstheme="majorBidi"/>
              </w:rPr>
              <w:t>spesifik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D97536">
              <w:rPr>
                <w:rFonts w:asciiTheme="majorBidi" w:hAnsiTheme="majorBidi" w:cstheme="majorBidi"/>
              </w:rPr>
              <w:t>sesuai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D97536">
              <w:rPr>
                <w:rFonts w:asciiTheme="majorBidi" w:hAnsiTheme="majorBidi" w:cstheme="majorBidi"/>
              </w:rPr>
              <w:t>dengan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D97536">
              <w:rPr>
                <w:rFonts w:asciiTheme="majorBidi" w:hAnsiTheme="majorBidi" w:cstheme="majorBidi"/>
              </w:rPr>
              <w:t>bakat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D97536">
              <w:rPr>
                <w:rFonts w:asciiTheme="majorBidi" w:hAnsiTheme="majorBidi" w:cstheme="majorBidi"/>
              </w:rPr>
              <w:t>dan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D97536">
              <w:rPr>
                <w:rFonts w:asciiTheme="majorBidi" w:hAnsiTheme="majorBidi" w:cstheme="majorBidi"/>
              </w:rPr>
              <w:t>minatnya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D97536">
              <w:rPr>
                <w:rFonts w:asciiTheme="majorBidi" w:hAnsiTheme="majorBidi" w:cstheme="majorBidi"/>
              </w:rPr>
              <w:t>untuk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D97536">
              <w:rPr>
                <w:rFonts w:asciiTheme="majorBidi" w:hAnsiTheme="majorBidi" w:cstheme="majorBidi"/>
              </w:rPr>
              <w:t>memecahkan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D97536">
              <w:rPr>
                <w:rFonts w:asciiTheme="majorBidi" w:hAnsiTheme="majorBidi" w:cstheme="majorBidi"/>
              </w:rPr>
              <w:t>masalah</w:t>
            </w:r>
            <w:proofErr w:type="spellEnd"/>
          </w:p>
        </w:tc>
      </w:tr>
      <w:tr w:rsidR="00D97536" w:rsidRPr="00B1565E" w:rsidTr="00D97536">
        <w:tc>
          <w:tcPr>
            <w:tcW w:w="1638" w:type="dxa"/>
            <w:shd w:val="clear" w:color="auto" w:fill="auto"/>
            <w:hideMark/>
          </w:tcPr>
          <w:p w:rsidR="00D97536" w:rsidRPr="00B1565E" w:rsidRDefault="00D97536" w:rsidP="00D97536">
            <w:pPr>
              <w:spacing w:after="0"/>
              <w:rPr>
                <w:rFonts w:ascii="Times New Roman" w:hAnsi="Times New Roman"/>
                <w:b/>
              </w:rPr>
            </w:pPr>
            <w:r w:rsidRPr="00B1565E">
              <w:rPr>
                <w:rFonts w:ascii="Times New Roman" w:hAnsi="Times New Roman"/>
                <w:b/>
              </w:rPr>
              <w:t>KI-4</w:t>
            </w:r>
          </w:p>
        </w:tc>
        <w:tc>
          <w:tcPr>
            <w:tcW w:w="303" w:type="dxa"/>
            <w:shd w:val="clear" w:color="auto" w:fill="auto"/>
            <w:hideMark/>
          </w:tcPr>
          <w:p w:rsidR="00D97536" w:rsidRPr="00B1565E" w:rsidRDefault="00D97536" w:rsidP="00D97536">
            <w:pPr>
              <w:spacing w:after="0"/>
              <w:rPr>
                <w:rFonts w:ascii="Times New Roman" w:hAnsi="Times New Roman"/>
              </w:rPr>
            </w:pPr>
            <w:r w:rsidRPr="00B1565E">
              <w:rPr>
                <w:rFonts w:ascii="Times New Roman" w:hAnsi="Times New Roman"/>
              </w:rPr>
              <w:t>:</w:t>
            </w:r>
          </w:p>
        </w:tc>
        <w:tc>
          <w:tcPr>
            <w:tcW w:w="8691" w:type="dxa"/>
            <w:gridSpan w:val="3"/>
            <w:shd w:val="clear" w:color="auto" w:fill="auto"/>
          </w:tcPr>
          <w:p w:rsidR="00D97536" w:rsidRPr="00B1565E" w:rsidRDefault="00D97536" w:rsidP="00D97536">
            <w:pPr>
              <w:spacing w:after="0"/>
              <w:rPr>
                <w:rFonts w:ascii="Times New Roman" w:hAnsi="Times New Roman"/>
              </w:rPr>
            </w:pPr>
            <w:proofErr w:type="spellStart"/>
            <w:r w:rsidRPr="00D97536">
              <w:rPr>
                <w:rFonts w:asciiTheme="majorBidi" w:hAnsiTheme="majorBidi" w:cstheme="majorBidi"/>
              </w:rPr>
              <w:t>Mengolah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D97536">
              <w:rPr>
                <w:rFonts w:asciiTheme="majorBidi" w:hAnsiTheme="majorBidi" w:cstheme="majorBidi"/>
              </w:rPr>
              <w:t>menalar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D97536">
              <w:rPr>
                <w:rFonts w:asciiTheme="majorBidi" w:hAnsiTheme="majorBidi" w:cstheme="majorBidi"/>
              </w:rPr>
              <w:t>dan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D97536">
              <w:rPr>
                <w:rFonts w:asciiTheme="majorBidi" w:hAnsiTheme="majorBidi" w:cstheme="majorBidi"/>
              </w:rPr>
              <w:t>menyaji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D97536">
              <w:rPr>
                <w:rFonts w:asciiTheme="majorBidi" w:hAnsiTheme="majorBidi" w:cstheme="majorBidi"/>
              </w:rPr>
              <w:t>dalam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D97536">
              <w:rPr>
                <w:rFonts w:asciiTheme="majorBidi" w:hAnsiTheme="majorBidi" w:cstheme="majorBidi"/>
              </w:rPr>
              <w:t>ranah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D97536">
              <w:rPr>
                <w:rFonts w:asciiTheme="majorBidi" w:hAnsiTheme="majorBidi" w:cstheme="majorBidi"/>
              </w:rPr>
              <w:t>konkret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D97536">
              <w:rPr>
                <w:rFonts w:asciiTheme="majorBidi" w:hAnsiTheme="majorBidi" w:cstheme="majorBidi"/>
              </w:rPr>
              <w:t>dan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D97536">
              <w:rPr>
                <w:rFonts w:asciiTheme="majorBidi" w:hAnsiTheme="majorBidi" w:cstheme="majorBidi"/>
              </w:rPr>
              <w:t>ranah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D97536">
              <w:rPr>
                <w:rFonts w:asciiTheme="majorBidi" w:hAnsiTheme="majorBidi" w:cstheme="majorBidi"/>
              </w:rPr>
              <w:t>abstrak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D97536">
              <w:rPr>
                <w:rFonts w:asciiTheme="majorBidi" w:hAnsiTheme="majorBidi" w:cstheme="majorBidi"/>
              </w:rPr>
              <w:t>terkait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D97536">
              <w:rPr>
                <w:rFonts w:asciiTheme="majorBidi" w:hAnsiTheme="majorBidi" w:cstheme="majorBidi"/>
              </w:rPr>
              <w:t>dengan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D97536">
              <w:rPr>
                <w:rFonts w:asciiTheme="majorBidi" w:hAnsiTheme="majorBidi" w:cstheme="majorBidi"/>
              </w:rPr>
              <w:t>pengembangan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D97536">
              <w:rPr>
                <w:rFonts w:asciiTheme="majorBidi" w:hAnsiTheme="majorBidi" w:cstheme="majorBidi"/>
              </w:rPr>
              <w:t>dari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 yang </w:t>
            </w:r>
            <w:proofErr w:type="spellStart"/>
            <w:r w:rsidRPr="00D97536">
              <w:rPr>
                <w:rFonts w:asciiTheme="majorBidi" w:hAnsiTheme="majorBidi" w:cstheme="majorBidi"/>
              </w:rPr>
              <w:t>dipelajarinya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 di </w:t>
            </w:r>
            <w:proofErr w:type="spellStart"/>
            <w:r w:rsidRPr="00D97536">
              <w:rPr>
                <w:rFonts w:asciiTheme="majorBidi" w:hAnsiTheme="majorBidi" w:cstheme="majorBidi"/>
              </w:rPr>
              <w:t>sekolah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D97536">
              <w:rPr>
                <w:rFonts w:asciiTheme="majorBidi" w:hAnsiTheme="majorBidi" w:cstheme="majorBidi"/>
              </w:rPr>
              <w:t>secara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D97536">
              <w:rPr>
                <w:rFonts w:asciiTheme="majorBidi" w:hAnsiTheme="majorBidi" w:cstheme="majorBidi"/>
              </w:rPr>
              <w:t>mandiri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D97536">
              <w:rPr>
                <w:rFonts w:asciiTheme="majorBidi" w:hAnsiTheme="majorBidi" w:cstheme="majorBidi"/>
              </w:rPr>
              <w:t>bertindak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D97536">
              <w:rPr>
                <w:rFonts w:asciiTheme="majorBidi" w:hAnsiTheme="majorBidi" w:cstheme="majorBidi"/>
              </w:rPr>
              <w:t>secara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D97536">
              <w:rPr>
                <w:rFonts w:asciiTheme="majorBidi" w:hAnsiTheme="majorBidi" w:cstheme="majorBidi"/>
              </w:rPr>
              <w:t>efektif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D97536">
              <w:rPr>
                <w:rFonts w:asciiTheme="majorBidi" w:hAnsiTheme="majorBidi" w:cstheme="majorBidi"/>
              </w:rPr>
              <w:t>dan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D97536">
              <w:rPr>
                <w:rFonts w:asciiTheme="majorBidi" w:hAnsiTheme="majorBidi" w:cstheme="majorBidi"/>
              </w:rPr>
              <w:t>kreatif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D97536">
              <w:rPr>
                <w:rFonts w:asciiTheme="majorBidi" w:hAnsiTheme="majorBidi" w:cstheme="majorBidi"/>
              </w:rPr>
              <w:t>serta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D97536">
              <w:rPr>
                <w:rFonts w:asciiTheme="majorBidi" w:hAnsiTheme="majorBidi" w:cstheme="majorBidi"/>
              </w:rPr>
              <w:t>mampu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D97536">
              <w:rPr>
                <w:rFonts w:asciiTheme="majorBidi" w:hAnsiTheme="majorBidi" w:cstheme="majorBidi"/>
              </w:rPr>
              <w:t>menggunakan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D97536">
              <w:rPr>
                <w:rFonts w:asciiTheme="majorBidi" w:hAnsiTheme="majorBidi" w:cstheme="majorBidi"/>
              </w:rPr>
              <w:t>metode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D97536">
              <w:rPr>
                <w:rFonts w:asciiTheme="majorBidi" w:hAnsiTheme="majorBidi" w:cstheme="majorBidi"/>
              </w:rPr>
              <w:t>sesuai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D97536">
              <w:rPr>
                <w:rFonts w:asciiTheme="majorBidi" w:hAnsiTheme="majorBidi" w:cstheme="majorBidi"/>
              </w:rPr>
              <w:t>kaidah</w:t>
            </w:r>
            <w:proofErr w:type="spellEnd"/>
            <w:r w:rsidRPr="00D97536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D97536">
              <w:rPr>
                <w:rFonts w:asciiTheme="majorBidi" w:hAnsiTheme="majorBidi" w:cstheme="majorBidi"/>
              </w:rPr>
              <w:t>keilmuan</w:t>
            </w:r>
            <w:proofErr w:type="spellEnd"/>
          </w:p>
        </w:tc>
      </w:tr>
    </w:tbl>
    <w:p w:rsidR="004C6BD8" w:rsidRPr="00D97536" w:rsidRDefault="004C6BD8" w:rsidP="00D97536">
      <w:pPr>
        <w:tabs>
          <w:tab w:val="left" w:pos="4536"/>
          <w:tab w:val="left" w:pos="4962"/>
        </w:tabs>
        <w:spacing w:after="0"/>
        <w:contextualSpacing/>
        <w:rPr>
          <w:rFonts w:asciiTheme="majorBidi" w:hAnsiTheme="majorBidi" w:cstheme="majorBidi"/>
          <w:b/>
          <w:lang w:val="fi-FI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648"/>
        <w:gridCol w:w="8991"/>
        <w:gridCol w:w="993"/>
      </w:tblGrid>
      <w:tr w:rsidR="00F77DC6" w:rsidRPr="00D97536" w:rsidTr="00D97536">
        <w:trPr>
          <w:trHeight w:val="77"/>
          <w:tblHeader/>
        </w:trPr>
        <w:tc>
          <w:tcPr>
            <w:tcW w:w="648" w:type="dxa"/>
            <w:shd w:val="clear" w:color="auto" w:fill="C2D69B" w:themeFill="accent3" w:themeFillTint="99"/>
            <w:vAlign w:val="center"/>
          </w:tcPr>
          <w:p w:rsidR="00F77DC6" w:rsidRPr="00D97536" w:rsidRDefault="000B0A3B" w:rsidP="00D97536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spacing w:line="276" w:lineRule="auto"/>
              <w:ind w:right="-45"/>
              <w:contextualSpacing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D97536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SMT</w:t>
            </w:r>
          </w:p>
        </w:tc>
        <w:tc>
          <w:tcPr>
            <w:tcW w:w="8991" w:type="dxa"/>
            <w:shd w:val="clear" w:color="auto" w:fill="C2D69B" w:themeFill="accent3" w:themeFillTint="99"/>
            <w:vAlign w:val="center"/>
          </w:tcPr>
          <w:p w:rsidR="00F77DC6" w:rsidRPr="00D97536" w:rsidRDefault="00F77DC6" w:rsidP="00D97536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spacing w:line="276" w:lineRule="auto"/>
              <w:ind w:right="-45"/>
              <w:contextualSpacing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/>
              </w:rPr>
            </w:pPr>
            <w:r w:rsidRPr="00D97536"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/>
              </w:rPr>
              <w:t>KOMPETENSI  DASAR</w:t>
            </w:r>
          </w:p>
        </w:tc>
        <w:tc>
          <w:tcPr>
            <w:tcW w:w="993" w:type="dxa"/>
            <w:shd w:val="clear" w:color="auto" w:fill="C2D69B" w:themeFill="accent3" w:themeFillTint="99"/>
            <w:vAlign w:val="center"/>
          </w:tcPr>
          <w:p w:rsidR="00F77DC6" w:rsidRPr="00D97536" w:rsidRDefault="00F77DC6" w:rsidP="00D97536">
            <w:pPr>
              <w:tabs>
                <w:tab w:val="left" w:pos="2520"/>
                <w:tab w:val="left" w:pos="9180"/>
                <w:tab w:val="left" w:pos="10800"/>
              </w:tabs>
              <w:spacing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  <w:lang w:val="fi-FI"/>
              </w:rPr>
            </w:pPr>
            <w:r w:rsidRPr="00D97536">
              <w:rPr>
                <w:rFonts w:asciiTheme="majorBidi" w:hAnsiTheme="majorBidi" w:cstheme="majorBidi"/>
                <w:b/>
                <w:bCs/>
                <w:sz w:val="22"/>
                <w:szCs w:val="22"/>
                <w:lang w:val="fi-FI"/>
              </w:rPr>
              <w:t>Alokasi Waktu</w:t>
            </w:r>
          </w:p>
        </w:tc>
      </w:tr>
      <w:tr w:rsidR="00D97536" w:rsidRPr="00D97536" w:rsidTr="00D97536">
        <w:tc>
          <w:tcPr>
            <w:tcW w:w="648" w:type="dxa"/>
            <w:vMerge w:val="restart"/>
            <w:vAlign w:val="center"/>
          </w:tcPr>
          <w:p w:rsidR="00D97536" w:rsidRPr="00D97536" w:rsidRDefault="00D97536" w:rsidP="00D97536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spacing w:line="276" w:lineRule="auto"/>
              <w:ind w:right="-45"/>
              <w:contextualSpacing/>
              <w:jc w:val="center"/>
              <w:rPr>
                <w:rFonts w:asciiTheme="majorBidi" w:hAnsiTheme="majorBidi" w:cstheme="majorBidi"/>
                <w:bCs/>
                <w:sz w:val="22"/>
                <w:szCs w:val="22"/>
                <w:lang w:val="en-US"/>
              </w:rPr>
            </w:pPr>
            <w:r>
              <w:rPr>
                <w:rFonts w:asciiTheme="majorBidi" w:hAnsiTheme="majorBidi" w:cstheme="majorBidi"/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8991" w:type="dxa"/>
          </w:tcPr>
          <w:p w:rsidR="00D97536" w:rsidRPr="00D97536" w:rsidRDefault="00D97536" w:rsidP="00D97536">
            <w:pPr>
              <w:spacing w:line="276" w:lineRule="auto"/>
              <w:ind w:left="520" w:hanging="520"/>
              <w:rPr>
                <w:rFonts w:asciiTheme="majorBidi" w:hAnsiTheme="majorBidi" w:cstheme="majorBidi"/>
                <w:sz w:val="22"/>
                <w:szCs w:val="22"/>
              </w:rPr>
            </w:pPr>
            <w:r w:rsidRPr="00D97536">
              <w:rPr>
                <w:rFonts w:asciiTheme="majorBidi" w:hAnsiTheme="majorBidi" w:cstheme="majorBidi"/>
                <w:sz w:val="22"/>
                <w:szCs w:val="22"/>
              </w:rPr>
              <w:t xml:space="preserve">3.1 </w:t>
            </w:r>
            <w:r w:rsidRPr="00D97536">
              <w:rPr>
                <w:rFonts w:asciiTheme="majorBidi" w:hAnsiTheme="majorBidi" w:cstheme="majorBidi"/>
                <w:sz w:val="22"/>
                <w:szCs w:val="22"/>
              </w:rPr>
              <w:tab/>
              <w:t>Memahami perencanaan usaha kerajinan yang berdasarkan pada kebutuhan dan keinginan lingkungan sekitar/pasar lokal meliputi ide dan peluang usaha, sumber daya, administrasi, dan pemasaran</w:t>
            </w:r>
          </w:p>
        </w:tc>
        <w:tc>
          <w:tcPr>
            <w:tcW w:w="993" w:type="dxa"/>
            <w:vMerge w:val="restart"/>
            <w:vAlign w:val="center"/>
          </w:tcPr>
          <w:p w:rsidR="00D97536" w:rsidRPr="00D97536" w:rsidRDefault="00D97536" w:rsidP="00D97536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spacing w:line="276" w:lineRule="auto"/>
              <w:ind w:right="-45"/>
              <w:contextualSpacing/>
              <w:jc w:val="center"/>
              <w:rPr>
                <w:rFonts w:asciiTheme="majorBidi" w:hAnsiTheme="majorBidi" w:cstheme="majorBidi"/>
                <w:bCs/>
                <w:sz w:val="22"/>
                <w:szCs w:val="22"/>
              </w:rPr>
            </w:pPr>
            <w:r w:rsidRPr="00D97536">
              <w:rPr>
                <w:rFonts w:asciiTheme="majorBidi" w:hAnsiTheme="majorBidi" w:cstheme="majorBidi"/>
                <w:bCs/>
                <w:sz w:val="22"/>
                <w:szCs w:val="22"/>
                <w:lang w:val="en-US"/>
              </w:rPr>
              <w:t>12</w:t>
            </w:r>
            <w:r w:rsidRPr="00D97536">
              <w:rPr>
                <w:rFonts w:asciiTheme="majorBidi" w:hAnsiTheme="majorBidi" w:cstheme="majorBidi"/>
                <w:bCs/>
                <w:sz w:val="22"/>
                <w:szCs w:val="22"/>
              </w:rPr>
              <w:t xml:space="preserve"> JP</w:t>
            </w:r>
          </w:p>
        </w:tc>
      </w:tr>
      <w:tr w:rsidR="00D97536" w:rsidRPr="00D97536" w:rsidTr="00D97536">
        <w:tc>
          <w:tcPr>
            <w:tcW w:w="648" w:type="dxa"/>
            <w:vMerge/>
            <w:vAlign w:val="center"/>
          </w:tcPr>
          <w:p w:rsidR="00D97536" w:rsidRPr="00D97536" w:rsidRDefault="00D97536" w:rsidP="00D97536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spacing w:line="276" w:lineRule="auto"/>
              <w:ind w:right="-45"/>
              <w:contextualSpacing/>
              <w:jc w:val="center"/>
              <w:rPr>
                <w:rFonts w:asciiTheme="majorBidi" w:hAnsiTheme="majorBidi" w:cstheme="majorBidi"/>
                <w:bCs/>
                <w:sz w:val="22"/>
                <w:szCs w:val="22"/>
                <w:lang w:val="en-US"/>
              </w:rPr>
            </w:pPr>
          </w:p>
        </w:tc>
        <w:tc>
          <w:tcPr>
            <w:tcW w:w="8991" w:type="dxa"/>
          </w:tcPr>
          <w:p w:rsidR="00D97536" w:rsidRPr="00D97536" w:rsidRDefault="00D97536" w:rsidP="00D97536">
            <w:pPr>
              <w:spacing w:line="276" w:lineRule="auto"/>
              <w:ind w:left="520" w:hanging="520"/>
              <w:rPr>
                <w:rFonts w:asciiTheme="majorBidi" w:hAnsiTheme="majorBidi" w:cstheme="majorBidi"/>
                <w:sz w:val="22"/>
                <w:szCs w:val="22"/>
              </w:rPr>
            </w:pPr>
            <w:r w:rsidRPr="00D97536">
              <w:rPr>
                <w:rFonts w:asciiTheme="majorBidi" w:hAnsiTheme="majorBidi" w:cstheme="majorBidi"/>
                <w:sz w:val="22"/>
                <w:szCs w:val="22"/>
              </w:rPr>
              <w:t xml:space="preserve">4.1 </w:t>
            </w:r>
            <w:r w:rsidRPr="00D97536">
              <w:rPr>
                <w:rFonts w:asciiTheme="majorBidi" w:hAnsiTheme="majorBidi" w:cstheme="majorBidi"/>
                <w:sz w:val="22"/>
                <w:szCs w:val="22"/>
              </w:rPr>
              <w:tab/>
              <w:t>Menyusun perencanaan usaha kerajinan yang berdasarkan pada kebutuhan dan keinginan lingkungan sekitar/pasar lokal meliputi ide dan peluang usaha, sumber daya, administrasi, dan pemasaran</w:t>
            </w:r>
          </w:p>
        </w:tc>
        <w:tc>
          <w:tcPr>
            <w:tcW w:w="993" w:type="dxa"/>
            <w:vMerge/>
            <w:vAlign w:val="center"/>
          </w:tcPr>
          <w:p w:rsidR="00D97536" w:rsidRPr="00D97536" w:rsidRDefault="00D97536" w:rsidP="00D97536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spacing w:line="276" w:lineRule="auto"/>
              <w:ind w:right="-45"/>
              <w:contextualSpacing/>
              <w:jc w:val="center"/>
              <w:rPr>
                <w:rFonts w:asciiTheme="majorBidi" w:hAnsiTheme="majorBidi" w:cstheme="majorBidi"/>
                <w:bCs/>
                <w:sz w:val="22"/>
                <w:szCs w:val="22"/>
              </w:rPr>
            </w:pPr>
          </w:p>
        </w:tc>
      </w:tr>
      <w:tr w:rsidR="00D97536" w:rsidRPr="00D97536" w:rsidTr="00D97536">
        <w:tc>
          <w:tcPr>
            <w:tcW w:w="648" w:type="dxa"/>
            <w:vMerge/>
            <w:vAlign w:val="center"/>
          </w:tcPr>
          <w:p w:rsidR="00D97536" w:rsidRPr="00D97536" w:rsidRDefault="00D97536" w:rsidP="00D97536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spacing w:line="276" w:lineRule="auto"/>
              <w:ind w:right="-45"/>
              <w:contextualSpacing/>
              <w:jc w:val="center"/>
              <w:rPr>
                <w:rFonts w:asciiTheme="majorBidi" w:hAnsiTheme="majorBidi" w:cstheme="majorBidi"/>
                <w:bCs/>
                <w:sz w:val="22"/>
                <w:szCs w:val="22"/>
                <w:lang w:val="en-US"/>
              </w:rPr>
            </w:pPr>
          </w:p>
        </w:tc>
        <w:tc>
          <w:tcPr>
            <w:tcW w:w="8991" w:type="dxa"/>
          </w:tcPr>
          <w:p w:rsidR="00D97536" w:rsidRPr="00D97536" w:rsidRDefault="00D97536" w:rsidP="00D97536">
            <w:pPr>
              <w:spacing w:line="276" w:lineRule="auto"/>
              <w:ind w:left="520" w:hanging="520"/>
              <w:rPr>
                <w:rFonts w:asciiTheme="majorBidi" w:hAnsiTheme="majorBidi" w:cstheme="majorBidi"/>
                <w:sz w:val="22"/>
                <w:szCs w:val="22"/>
              </w:rPr>
            </w:pPr>
            <w:r w:rsidRPr="00D97536">
              <w:rPr>
                <w:rFonts w:asciiTheme="majorBidi" w:hAnsiTheme="majorBidi" w:cstheme="majorBidi"/>
                <w:sz w:val="22"/>
                <w:szCs w:val="22"/>
              </w:rPr>
              <w:t xml:space="preserve">3.2 </w:t>
            </w:r>
            <w:r w:rsidRPr="00D97536">
              <w:rPr>
                <w:rFonts w:asciiTheme="majorBidi" w:hAnsiTheme="majorBidi" w:cstheme="majorBidi"/>
                <w:sz w:val="22"/>
                <w:szCs w:val="22"/>
              </w:rPr>
              <w:tab/>
              <w:t>Menganalisis sistem produksi kerajinan yang berdasarkan pada kebutuhan dan keinginan lingkungan sekitar/pasar lokal berdasarkan daya dukung yang dimiliki oleh daerah setempat</w:t>
            </w:r>
          </w:p>
        </w:tc>
        <w:tc>
          <w:tcPr>
            <w:tcW w:w="993" w:type="dxa"/>
            <w:vMerge w:val="restart"/>
            <w:vAlign w:val="center"/>
          </w:tcPr>
          <w:p w:rsidR="00D97536" w:rsidRPr="00D97536" w:rsidRDefault="00D97536" w:rsidP="00D97536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spacing w:line="276" w:lineRule="auto"/>
              <w:ind w:right="-45"/>
              <w:contextualSpacing/>
              <w:jc w:val="center"/>
              <w:rPr>
                <w:rFonts w:asciiTheme="majorBidi" w:hAnsiTheme="majorBidi" w:cstheme="majorBidi"/>
                <w:bCs/>
                <w:sz w:val="22"/>
                <w:szCs w:val="22"/>
              </w:rPr>
            </w:pPr>
            <w:r w:rsidRPr="00D97536">
              <w:rPr>
                <w:rFonts w:asciiTheme="majorBidi" w:hAnsiTheme="majorBidi" w:cstheme="majorBidi"/>
                <w:bCs/>
                <w:sz w:val="22"/>
                <w:szCs w:val="22"/>
                <w:lang w:val="en-US"/>
              </w:rPr>
              <w:t>12</w:t>
            </w:r>
            <w:r w:rsidRPr="00D97536">
              <w:rPr>
                <w:rFonts w:asciiTheme="majorBidi" w:hAnsiTheme="majorBidi" w:cstheme="majorBidi"/>
                <w:bCs/>
                <w:sz w:val="22"/>
                <w:szCs w:val="22"/>
              </w:rPr>
              <w:t xml:space="preserve"> JP</w:t>
            </w:r>
          </w:p>
        </w:tc>
      </w:tr>
      <w:tr w:rsidR="00D97536" w:rsidRPr="00D97536" w:rsidTr="00D97536">
        <w:tc>
          <w:tcPr>
            <w:tcW w:w="648" w:type="dxa"/>
            <w:vMerge/>
            <w:vAlign w:val="center"/>
          </w:tcPr>
          <w:p w:rsidR="00D97536" w:rsidRPr="00D97536" w:rsidRDefault="00D97536" w:rsidP="00D97536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spacing w:line="276" w:lineRule="auto"/>
              <w:ind w:right="-45"/>
              <w:contextualSpacing/>
              <w:jc w:val="center"/>
              <w:rPr>
                <w:rFonts w:asciiTheme="majorBidi" w:hAnsiTheme="majorBidi" w:cstheme="majorBidi"/>
                <w:bCs/>
                <w:sz w:val="22"/>
                <w:szCs w:val="22"/>
                <w:lang w:val="en-US"/>
              </w:rPr>
            </w:pPr>
          </w:p>
        </w:tc>
        <w:tc>
          <w:tcPr>
            <w:tcW w:w="8991" w:type="dxa"/>
          </w:tcPr>
          <w:p w:rsidR="00D97536" w:rsidRPr="00D97536" w:rsidRDefault="00D97536" w:rsidP="00D97536">
            <w:pPr>
              <w:spacing w:line="276" w:lineRule="auto"/>
              <w:ind w:left="520" w:hanging="520"/>
              <w:rPr>
                <w:rFonts w:asciiTheme="majorBidi" w:hAnsiTheme="majorBidi" w:cstheme="majorBidi"/>
                <w:sz w:val="22"/>
                <w:szCs w:val="22"/>
              </w:rPr>
            </w:pPr>
            <w:r w:rsidRPr="00D97536">
              <w:rPr>
                <w:rFonts w:asciiTheme="majorBidi" w:hAnsiTheme="majorBidi" w:cstheme="majorBidi"/>
                <w:sz w:val="22"/>
                <w:szCs w:val="22"/>
              </w:rPr>
              <w:t xml:space="preserve">4.2 </w:t>
            </w:r>
            <w:r w:rsidRPr="00D97536">
              <w:rPr>
                <w:rFonts w:asciiTheme="majorBidi" w:hAnsiTheme="majorBidi" w:cstheme="majorBidi"/>
                <w:sz w:val="22"/>
                <w:szCs w:val="22"/>
              </w:rPr>
              <w:tab/>
              <w:t>Memproduksi kerajinan berdasarkan pada kebutuhan dan keinginan lingkungan sekitar/pasar lokal berdasarkan daya dukung yang dimiliki oleh daerah setempat</w:t>
            </w:r>
          </w:p>
        </w:tc>
        <w:tc>
          <w:tcPr>
            <w:tcW w:w="993" w:type="dxa"/>
            <w:vMerge/>
            <w:vAlign w:val="center"/>
          </w:tcPr>
          <w:p w:rsidR="00D97536" w:rsidRPr="00D97536" w:rsidRDefault="00D97536" w:rsidP="00D97536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spacing w:line="276" w:lineRule="auto"/>
              <w:ind w:right="-45"/>
              <w:contextualSpacing/>
              <w:jc w:val="center"/>
              <w:rPr>
                <w:rFonts w:asciiTheme="majorBidi" w:hAnsiTheme="majorBidi" w:cstheme="majorBidi"/>
                <w:bCs/>
                <w:sz w:val="22"/>
                <w:szCs w:val="22"/>
              </w:rPr>
            </w:pPr>
          </w:p>
        </w:tc>
      </w:tr>
      <w:tr w:rsidR="00D97536" w:rsidRPr="00D97536" w:rsidTr="00D97536">
        <w:tc>
          <w:tcPr>
            <w:tcW w:w="648" w:type="dxa"/>
            <w:vMerge/>
            <w:vAlign w:val="center"/>
          </w:tcPr>
          <w:p w:rsidR="00D97536" w:rsidRPr="00D97536" w:rsidRDefault="00D97536" w:rsidP="00D97536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spacing w:line="276" w:lineRule="auto"/>
              <w:ind w:right="-45"/>
              <w:contextualSpacing/>
              <w:jc w:val="center"/>
              <w:rPr>
                <w:rFonts w:asciiTheme="majorBidi" w:hAnsiTheme="majorBidi" w:cstheme="majorBidi"/>
                <w:bCs/>
                <w:sz w:val="22"/>
                <w:szCs w:val="22"/>
                <w:lang w:val="en-US"/>
              </w:rPr>
            </w:pPr>
          </w:p>
        </w:tc>
        <w:tc>
          <w:tcPr>
            <w:tcW w:w="8991" w:type="dxa"/>
          </w:tcPr>
          <w:p w:rsidR="00D97536" w:rsidRPr="00D97536" w:rsidRDefault="00D97536" w:rsidP="00D97536">
            <w:pPr>
              <w:spacing w:line="276" w:lineRule="auto"/>
              <w:ind w:left="520" w:hanging="520"/>
              <w:rPr>
                <w:rFonts w:asciiTheme="majorBidi" w:hAnsiTheme="majorBidi" w:cstheme="majorBidi"/>
                <w:sz w:val="22"/>
                <w:szCs w:val="22"/>
              </w:rPr>
            </w:pPr>
            <w:r w:rsidRPr="00D97536">
              <w:rPr>
                <w:rFonts w:asciiTheme="majorBidi" w:hAnsiTheme="majorBidi" w:cstheme="majorBidi"/>
                <w:sz w:val="22"/>
                <w:szCs w:val="22"/>
              </w:rPr>
              <w:t xml:space="preserve">3.3 </w:t>
            </w:r>
            <w:r w:rsidRPr="00D97536">
              <w:rPr>
                <w:rFonts w:asciiTheme="majorBidi" w:hAnsiTheme="majorBidi" w:cstheme="majorBidi"/>
                <w:sz w:val="22"/>
                <w:szCs w:val="22"/>
              </w:rPr>
              <w:tab/>
              <w:t>Memahami perhitungan titik impas (Break Even Point) usaha kerajinan yang berdasarkan pada kebutuhan dan keinginan lingkungan sekitar/ pasar lokal</w:t>
            </w:r>
          </w:p>
        </w:tc>
        <w:tc>
          <w:tcPr>
            <w:tcW w:w="993" w:type="dxa"/>
            <w:vMerge w:val="restart"/>
            <w:vAlign w:val="center"/>
          </w:tcPr>
          <w:p w:rsidR="00D97536" w:rsidRPr="00D97536" w:rsidRDefault="00D97536" w:rsidP="00D97536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spacing w:line="276" w:lineRule="auto"/>
              <w:ind w:right="-45"/>
              <w:contextualSpacing/>
              <w:jc w:val="center"/>
              <w:rPr>
                <w:rFonts w:asciiTheme="majorBidi" w:hAnsiTheme="majorBidi" w:cstheme="majorBidi"/>
                <w:bCs/>
                <w:sz w:val="22"/>
                <w:szCs w:val="22"/>
              </w:rPr>
            </w:pPr>
            <w:r w:rsidRPr="00D97536">
              <w:rPr>
                <w:rFonts w:asciiTheme="majorBidi" w:hAnsiTheme="majorBidi" w:cstheme="majorBidi"/>
                <w:bCs/>
                <w:sz w:val="22"/>
                <w:szCs w:val="22"/>
                <w:lang w:val="en-US"/>
              </w:rPr>
              <w:t>6</w:t>
            </w:r>
            <w:r w:rsidRPr="00D97536">
              <w:rPr>
                <w:rFonts w:asciiTheme="majorBidi" w:hAnsiTheme="majorBidi" w:cstheme="majorBidi"/>
                <w:bCs/>
                <w:sz w:val="22"/>
                <w:szCs w:val="22"/>
              </w:rPr>
              <w:t xml:space="preserve"> JP</w:t>
            </w:r>
          </w:p>
        </w:tc>
      </w:tr>
      <w:tr w:rsidR="00D97536" w:rsidRPr="00D97536" w:rsidTr="00D97536">
        <w:tc>
          <w:tcPr>
            <w:tcW w:w="648" w:type="dxa"/>
            <w:vMerge/>
            <w:vAlign w:val="center"/>
          </w:tcPr>
          <w:p w:rsidR="00D97536" w:rsidRPr="00D97536" w:rsidRDefault="00D97536" w:rsidP="00D97536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spacing w:line="276" w:lineRule="auto"/>
              <w:ind w:right="-45"/>
              <w:contextualSpacing/>
              <w:jc w:val="center"/>
              <w:rPr>
                <w:rFonts w:asciiTheme="majorBidi" w:hAnsiTheme="majorBidi" w:cstheme="majorBidi"/>
                <w:bCs/>
                <w:sz w:val="22"/>
                <w:szCs w:val="22"/>
                <w:lang w:val="en-US"/>
              </w:rPr>
            </w:pPr>
          </w:p>
        </w:tc>
        <w:tc>
          <w:tcPr>
            <w:tcW w:w="8991" w:type="dxa"/>
          </w:tcPr>
          <w:p w:rsidR="00D97536" w:rsidRPr="00D97536" w:rsidRDefault="00D97536" w:rsidP="00D97536">
            <w:pPr>
              <w:spacing w:line="276" w:lineRule="auto"/>
              <w:ind w:left="520" w:hanging="520"/>
              <w:rPr>
                <w:rFonts w:asciiTheme="majorBidi" w:hAnsiTheme="majorBidi" w:cstheme="majorBidi"/>
                <w:sz w:val="22"/>
                <w:szCs w:val="22"/>
              </w:rPr>
            </w:pPr>
            <w:r w:rsidRPr="00D97536">
              <w:rPr>
                <w:rFonts w:asciiTheme="majorBidi" w:hAnsiTheme="majorBidi" w:cstheme="majorBidi"/>
                <w:sz w:val="22"/>
                <w:szCs w:val="22"/>
              </w:rPr>
              <w:t xml:space="preserve">4.3 </w:t>
            </w:r>
            <w:r w:rsidRPr="00D97536">
              <w:rPr>
                <w:rFonts w:asciiTheme="majorBidi" w:hAnsiTheme="majorBidi" w:cstheme="majorBidi"/>
                <w:sz w:val="22"/>
                <w:szCs w:val="22"/>
              </w:rPr>
              <w:tab/>
              <w:t>Menyusun rencana pengembangan usaha kerajinan yang berdasarkan pada kebutuhan dan keinginan lingkungan sekitar/pasar lokal</w:t>
            </w:r>
          </w:p>
        </w:tc>
        <w:tc>
          <w:tcPr>
            <w:tcW w:w="993" w:type="dxa"/>
            <w:vMerge/>
            <w:vAlign w:val="center"/>
          </w:tcPr>
          <w:p w:rsidR="00D97536" w:rsidRPr="00D97536" w:rsidRDefault="00D97536" w:rsidP="00D97536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spacing w:line="276" w:lineRule="auto"/>
              <w:ind w:right="-45"/>
              <w:contextualSpacing/>
              <w:jc w:val="center"/>
              <w:rPr>
                <w:rFonts w:asciiTheme="majorBidi" w:hAnsiTheme="majorBidi" w:cstheme="majorBidi"/>
                <w:bCs/>
                <w:sz w:val="22"/>
                <w:szCs w:val="22"/>
              </w:rPr>
            </w:pPr>
          </w:p>
        </w:tc>
      </w:tr>
      <w:tr w:rsidR="00D97536" w:rsidRPr="00D97536" w:rsidTr="00D97536">
        <w:tc>
          <w:tcPr>
            <w:tcW w:w="648" w:type="dxa"/>
            <w:vMerge/>
            <w:vAlign w:val="center"/>
          </w:tcPr>
          <w:p w:rsidR="00D97536" w:rsidRPr="00D97536" w:rsidRDefault="00D97536" w:rsidP="00D97536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spacing w:line="276" w:lineRule="auto"/>
              <w:ind w:right="-45"/>
              <w:contextualSpacing/>
              <w:jc w:val="center"/>
              <w:rPr>
                <w:rFonts w:asciiTheme="majorBidi" w:hAnsiTheme="majorBidi" w:cstheme="majorBidi"/>
                <w:bCs/>
                <w:sz w:val="22"/>
                <w:szCs w:val="22"/>
                <w:lang w:val="en-US"/>
              </w:rPr>
            </w:pPr>
          </w:p>
        </w:tc>
        <w:tc>
          <w:tcPr>
            <w:tcW w:w="8991" w:type="dxa"/>
          </w:tcPr>
          <w:p w:rsidR="00D97536" w:rsidRPr="00D97536" w:rsidRDefault="00D97536" w:rsidP="00D97536">
            <w:pPr>
              <w:spacing w:line="276" w:lineRule="auto"/>
              <w:ind w:left="520" w:hanging="520"/>
              <w:rPr>
                <w:rFonts w:asciiTheme="majorBidi" w:hAnsiTheme="majorBidi" w:cstheme="majorBidi"/>
                <w:sz w:val="22"/>
                <w:szCs w:val="22"/>
              </w:rPr>
            </w:pPr>
            <w:r w:rsidRPr="00D97536">
              <w:rPr>
                <w:rFonts w:asciiTheme="majorBidi" w:hAnsiTheme="majorBidi" w:cstheme="majorBidi"/>
                <w:sz w:val="22"/>
                <w:szCs w:val="22"/>
              </w:rPr>
              <w:t xml:space="preserve">3.4 </w:t>
            </w:r>
            <w:r w:rsidRPr="00D97536">
              <w:rPr>
                <w:rFonts w:asciiTheme="majorBidi" w:hAnsiTheme="majorBidi" w:cstheme="majorBidi"/>
                <w:sz w:val="22"/>
                <w:szCs w:val="22"/>
              </w:rPr>
              <w:tab/>
              <w:t>Menganalisis media promosi untuk produk hasil usaha kerajinan yang berdasarkan pada kebutuhan dan keinginan lingkungan sekitar/pasar lokal</w:t>
            </w:r>
          </w:p>
        </w:tc>
        <w:tc>
          <w:tcPr>
            <w:tcW w:w="993" w:type="dxa"/>
            <w:vMerge w:val="restart"/>
            <w:vAlign w:val="center"/>
          </w:tcPr>
          <w:p w:rsidR="00D97536" w:rsidRPr="00D97536" w:rsidRDefault="00D97536" w:rsidP="00D97536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spacing w:line="276" w:lineRule="auto"/>
              <w:ind w:right="-45"/>
              <w:contextualSpacing/>
              <w:jc w:val="center"/>
              <w:rPr>
                <w:rFonts w:asciiTheme="majorBidi" w:hAnsiTheme="majorBidi" w:cstheme="majorBidi"/>
                <w:bCs/>
                <w:sz w:val="22"/>
                <w:szCs w:val="22"/>
              </w:rPr>
            </w:pPr>
            <w:r w:rsidRPr="00D97536">
              <w:rPr>
                <w:rFonts w:asciiTheme="majorBidi" w:hAnsiTheme="majorBidi" w:cstheme="majorBidi"/>
                <w:bCs/>
                <w:sz w:val="22"/>
                <w:szCs w:val="22"/>
                <w:lang w:val="en-US"/>
              </w:rPr>
              <w:t>8</w:t>
            </w:r>
            <w:r w:rsidRPr="00D97536">
              <w:rPr>
                <w:rFonts w:asciiTheme="majorBidi" w:hAnsiTheme="majorBidi" w:cstheme="majorBidi"/>
                <w:bCs/>
                <w:sz w:val="22"/>
                <w:szCs w:val="22"/>
              </w:rPr>
              <w:t xml:space="preserve"> JP</w:t>
            </w:r>
          </w:p>
        </w:tc>
      </w:tr>
      <w:tr w:rsidR="00D97536" w:rsidRPr="00D97536" w:rsidTr="00D97536">
        <w:tc>
          <w:tcPr>
            <w:tcW w:w="648" w:type="dxa"/>
            <w:vMerge/>
            <w:vAlign w:val="center"/>
          </w:tcPr>
          <w:p w:rsidR="00D97536" w:rsidRPr="00D97536" w:rsidRDefault="00D97536" w:rsidP="00D97536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spacing w:line="276" w:lineRule="auto"/>
              <w:ind w:right="-45"/>
              <w:contextualSpacing/>
              <w:jc w:val="center"/>
              <w:rPr>
                <w:rFonts w:asciiTheme="majorBidi" w:hAnsiTheme="majorBidi" w:cstheme="majorBidi"/>
                <w:bCs/>
                <w:sz w:val="22"/>
                <w:szCs w:val="22"/>
              </w:rPr>
            </w:pPr>
          </w:p>
        </w:tc>
        <w:tc>
          <w:tcPr>
            <w:tcW w:w="8991" w:type="dxa"/>
          </w:tcPr>
          <w:p w:rsidR="00D97536" w:rsidRPr="00D97536" w:rsidRDefault="00D97536" w:rsidP="00D97536">
            <w:pPr>
              <w:spacing w:line="276" w:lineRule="auto"/>
              <w:ind w:left="520" w:hanging="520"/>
              <w:rPr>
                <w:rFonts w:asciiTheme="majorBidi" w:hAnsiTheme="majorBidi" w:cstheme="majorBidi"/>
                <w:sz w:val="22"/>
                <w:szCs w:val="22"/>
              </w:rPr>
            </w:pPr>
            <w:r w:rsidRPr="00D97536">
              <w:rPr>
                <w:rFonts w:asciiTheme="majorBidi" w:hAnsiTheme="majorBidi" w:cstheme="majorBidi"/>
                <w:sz w:val="22"/>
                <w:szCs w:val="22"/>
              </w:rPr>
              <w:t xml:space="preserve">4.4 </w:t>
            </w:r>
            <w:r w:rsidRPr="00D97536">
              <w:rPr>
                <w:rFonts w:asciiTheme="majorBidi" w:hAnsiTheme="majorBidi" w:cstheme="majorBidi"/>
                <w:sz w:val="22"/>
                <w:szCs w:val="22"/>
              </w:rPr>
              <w:tab/>
              <w:t>Merancang media promosi untuk produk hasil usaha kerajinan yang berdasarkan pada kebutuhan dan keinginan lingkungan sekitar/pasar lokal</w:t>
            </w:r>
          </w:p>
        </w:tc>
        <w:tc>
          <w:tcPr>
            <w:tcW w:w="993" w:type="dxa"/>
            <w:vMerge/>
            <w:vAlign w:val="center"/>
          </w:tcPr>
          <w:p w:rsidR="00D97536" w:rsidRPr="00D97536" w:rsidRDefault="00D97536" w:rsidP="00D97536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spacing w:line="276" w:lineRule="auto"/>
              <w:ind w:right="-45"/>
              <w:contextualSpacing/>
              <w:jc w:val="center"/>
              <w:rPr>
                <w:rFonts w:asciiTheme="majorBidi" w:hAnsiTheme="majorBidi" w:cstheme="majorBidi"/>
                <w:bCs/>
                <w:sz w:val="22"/>
                <w:szCs w:val="22"/>
              </w:rPr>
            </w:pPr>
          </w:p>
        </w:tc>
      </w:tr>
      <w:tr w:rsidR="00D97536" w:rsidRPr="00D97536" w:rsidTr="00D97536">
        <w:tc>
          <w:tcPr>
            <w:tcW w:w="648" w:type="dxa"/>
            <w:vMerge/>
            <w:vAlign w:val="center"/>
          </w:tcPr>
          <w:p w:rsidR="00D97536" w:rsidRPr="00D97536" w:rsidRDefault="00D97536" w:rsidP="00D97536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spacing w:line="276" w:lineRule="auto"/>
              <w:ind w:right="-45"/>
              <w:contextualSpacing/>
              <w:jc w:val="center"/>
              <w:rPr>
                <w:rFonts w:asciiTheme="majorBidi" w:hAnsiTheme="majorBidi" w:cstheme="majorBidi"/>
                <w:bCs/>
                <w:sz w:val="22"/>
                <w:szCs w:val="22"/>
                <w:lang w:val="en-US"/>
              </w:rPr>
            </w:pPr>
          </w:p>
        </w:tc>
        <w:tc>
          <w:tcPr>
            <w:tcW w:w="8991" w:type="dxa"/>
          </w:tcPr>
          <w:p w:rsidR="00D97536" w:rsidRPr="00D97536" w:rsidRDefault="00D97536" w:rsidP="00D97536">
            <w:pPr>
              <w:spacing w:line="276" w:lineRule="auto"/>
              <w:ind w:left="520" w:hanging="520"/>
              <w:rPr>
                <w:rFonts w:asciiTheme="majorBidi" w:hAnsiTheme="majorBidi" w:cstheme="majorBidi"/>
                <w:sz w:val="22"/>
                <w:szCs w:val="22"/>
              </w:rPr>
            </w:pPr>
            <w:r w:rsidRPr="00D97536">
              <w:rPr>
                <w:rFonts w:asciiTheme="majorBidi" w:hAnsiTheme="majorBidi" w:cstheme="majorBidi"/>
                <w:sz w:val="22"/>
                <w:szCs w:val="22"/>
              </w:rPr>
              <w:t xml:space="preserve">3.5 </w:t>
            </w:r>
            <w:r w:rsidRPr="00D97536">
              <w:rPr>
                <w:rFonts w:asciiTheme="majorBidi" w:hAnsiTheme="majorBidi" w:cstheme="majorBidi"/>
                <w:sz w:val="22"/>
                <w:szCs w:val="22"/>
              </w:rPr>
              <w:tab/>
              <w:t>Menganalisis sistem konsinyasi untuk kerajinan yang berdasarkan pada kebutuhan dan keinginan lingkungan sekitar/pasar lokal</w:t>
            </w:r>
          </w:p>
        </w:tc>
        <w:tc>
          <w:tcPr>
            <w:tcW w:w="993" w:type="dxa"/>
            <w:vMerge w:val="restart"/>
            <w:vAlign w:val="center"/>
          </w:tcPr>
          <w:p w:rsidR="00D97536" w:rsidRPr="00D97536" w:rsidRDefault="00D97536" w:rsidP="00D97536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spacing w:line="276" w:lineRule="auto"/>
              <w:ind w:right="-45"/>
              <w:contextualSpacing/>
              <w:jc w:val="center"/>
              <w:rPr>
                <w:rFonts w:asciiTheme="majorBidi" w:hAnsiTheme="majorBidi" w:cstheme="majorBidi"/>
                <w:bCs/>
                <w:sz w:val="22"/>
                <w:szCs w:val="22"/>
              </w:rPr>
            </w:pPr>
            <w:r w:rsidRPr="00D97536">
              <w:rPr>
                <w:rFonts w:asciiTheme="majorBidi" w:hAnsiTheme="majorBidi" w:cstheme="majorBidi"/>
                <w:bCs/>
                <w:sz w:val="22"/>
                <w:szCs w:val="22"/>
                <w:lang w:val="en-US"/>
              </w:rPr>
              <w:t>4</w:t>
            </w:r>
            <w:r w:rsidRPr="00D97536">
              <w:rPr>
                <w:rFonts w:asciiTheme="majorBidi" w:hAnsiTheme="majorBidi" w:cstheme="majorBidi"/>
                <w:bCs/>
                <w:sz w:val="22"/>
                <w:szCs w:val="22"/>
              </w:rPr>
              <w:t xml:space="preserve"> JP</w:t>
            </w:r>
          </w:p>
        </w:tc>
      </w:tr>
      <w:tr w:rsidR="00D97536" w:rsidRPr="00D97536" w:rsidTr="00D97536">
        <w:tc>
          <w:tcPr>
            <w:tcW w:w="648" w:type="dxa"/>
            <w:vMerge/>
            <w:vAlign w:val="center"/>
          </w:tcPr>
          <w:p w:rsidR="00D97536" w:rsidRPr="00D97536" w:rsidRDefault="00D97536" w:rsidP="00D97536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spacing w:line="276" w:lineRule="auto"/>
              <w:ind w:right="-45"/>
              <w:contextualSpacing/>
              <w:jc w:val="center"/>
              <w:rPr>
                <w:rFonts w:asciiTheme="majorBidi" w:hAnsiTheme="majorBidi" w:cstheme="majorBidi"/>
                <w:bCs/>
                <w:sz w:val="22"/>
                <w:szCs w:val="22"/>
              </w:rPr>
            </w:pPr>
          </w:p>
        </w:tc>
        <w:tc>
          <w:tcPr>
            <w:tcW w:w="8991" w:type="dxa"/>
          </w:tcPr>
          <w:p w:rsidR="00D97536" w:rsidRPr="00D97536" w:rsidRDefault="00D97536" w:rsidP="00D97536">
            <w:pPr>
              <w:spacing w:line="276" w:lineRule="auto"/>
              <w:ind w:left="520" w:hanging="520"/>
              <w:rPr>
                <w:rFonts w:asciiTheme="majorBidi" w:hAnsiTheme="majorBidi" w:cstheme="majorBidi"/>
                <w:sz w:val="22"/>
                <w:szCs w:val="22"/>
              </w:rPr>
            </w:pPr>
            <w:r w:rsidRPr="00D97536">
              <w:rPr>
                <w:rFonts w:asciiTheme="majorBidi" w:hAnsiTheme="majorBidi" w:cstheme="majorBidi"/>
                <w:sz w:val="22"/>
                <w:szCs w:val="22"/>
              </w:rPr>
              <w:t xml:space="preserve">4.5 </w:t>
            </w:r>
            <w:r w:rsidRPr="00D97536">
              <w:rPr>
                <w:rFonts w:asciiTheme="majorBidi" w:hAnsiTheme="majorBidi" w:cstheme="majorBidi"/>
                <w:sz w:val="22"/>
                <w:szCs w:val="22"/>
              </w:rPr>
              <w:tab/>
              <w:t>Memasarkan kerajinan yang berdasarkan pada kebutuhan dan keinginan lingkungan sekitar/pasar lokal dengan sistem konsinyasi</w:t>
            </w:r>
          </w:p>
        </w:tc>
        <w:tc>
          <w:tcPr>
            <w:tcW w:w="993" w:type="dxa"/>
            <w:vMerge/>
            <w:vAlign w:val="center"/>
          </w:tcPr>
          <w:p w:rsidR="00D97536" w:rsidRPr="00D97536" w:rsidRDefault="00D97536" w:rsidP="00D97536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spacing w:line="276" w:lineRule="auto"/>
              <w:ind w:right="-45"/>
              <w:contextualSpacing/>
              <w:jc w:val="center"/>
              <w:rPr>
                <w:rFonts w:asciiTheme="majorBidi" w:hAnsiTheme="majorBidi" w:cstheme="majorBidi"/>
                <w:bCs/>
                <w:sz w:val="22"/>
                <w:szCs w:val="22"/>
              </w:rPr>
            </w:pPr>
          </w:p>
        </w:tc>
      </w:tr>
      <w:tr w:rsidR="00D97536" w:rsidRPr="00D97536" w:rsidTr="00D97536">
        <w:tc>
          <w:tcPr>
            <w:tcW w:w="648" w:type="dxa"/>
            <w:vMerge w:val="restart"/>
            <w:vAlign w:val="center"/>
          </w:tcPr>
          <w:p w:rsidR="00D97536" w:rsidRPr="00D97536" w:rsidRDefault="00D97536" w:rsidP="00D97536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spacing w:line="276" w:lineRule="auto"/>
              <w:ind w:right="-45"/>
              <w:contextualSpacing/>
              <w:jc w:val="center"/>
              <w:rPr>
                <w:rFonts w:asciiTheme="majorBidi" w:hAnsiTheme="majorBidi" w:cstheme="majorBidi"/>
                <w:bCs/>
                <w:sz w:val="22"/>
                <w:szCs w:val="22"/>
                <w:lang w:val="en-US"/>
              </w:rPr>
            </w:pPr>
            <w:r>
              <w:rPr>
                <w:rFonts w:asciiTheme="majorBidi" w:hAnsiTheme="majorBidi" w:cstheme="majorBidi"/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8991" w:type="dxa"/>
          </w:tcPr>
          <w:p w:rsidR="00D97536" w:rsidRPr="00D97536" w:rsidRDefault="00D97536" w:rsidP="00D97536">
            <w:pPr>
              <w:spacing w:line="276" w:lineRule="auto"/>
              <w:ind w:left="520" w:hanging="520"/>
              <w:rPr>
                <w:rFonts w:asciiTheme="majorBidi" w:hAnsiTheme="majorBidi" w:cstheme="majorBidi"/>
                <w:sz w:val="22"/>
                <w:szCs w:val="22"/>
              </w:rPr>
            </w:pPr>
            <w:r w:rsidRPr="00D97536">
              <w:rPr>
                <w:rFonts w:asciiTheme="majorBidi" w:hAnsiTheme="majorBidi" w:cstheme="majorBidi"/>
                <w:sz w:val="22"/>
                <w:szCs w:val="22"/>
              </w:rPr>
              <w:t xml:space="preserve">3.6 </w:t>
            </w:r>
            <w:r w:rsidRPr="00D97536">
              <w:rPr>
                <w:rFonts w:asciiTheme="majorBidi" w:hAnsiTheme="majorBidi" w:cstheme="majorBidi"/>
                <w:sz w:val="22"/>
                <w:szCs w:val="22"/>
              </w:rPr>
              <w:tab/>
              <w:t>Memahami perencanaan usaha kerajinan berdasarkan pada kebutuhan dan keinginan pasar global yang meliputi ide dan peluang usaha, sumber daya, administrasi, dan pemasaran</w:t>
            </w:r>
          </w:p>
        </w:tc>
        <w:tc>
          <w:tcPr>
            <w:tcW w:w="993" w:type="dxa"/>
            <w:vMerge w:val="restart"/>
            <w:vAlign w:val="center"/>
          </w:tcPr>
          <w:p w:rsidR="00D97536" w:rsidRPr="00D97536" w:rsidRDefault="00D97536" w:rsidP="00D97536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spacing w:line="276" w:lineRule="auto"/>
              <w:ind w:right="-45"/>
              <w:contextualSpacing/>
              <w:jc w:val="center"/>
              <w:rPr>
                <w:rFonts w:asciiTheme="majorBidi" w:hAnsiTheme="majorBidi" w:cstheme="majorBidi"/>
                <w:bCs/>
                <w:sz w:val="22"/>
                <w:szCs w:val="22"/>
              </w:rPr>
            </w:pPr>
            <w:r w:rsidRPr="00D97536">
              <w:rPr>
                <w:rFonts w:asciiTheme="majorBidi" w:hAnsiTheme="majorBidi" w:cstheme="majorBidi"/>
                <w:bCs/>
                <w:sz w:val="22"/>
                <w:szCs w:val="22"/>
                <w:lang w:val="en-US"/>
              </w:rPr>
              <w:t>10</w:t>
            </w:r>
            <w:r w:rsidRPr="00D97536">
              <w:rPr>
                <w:rFonts w:asciiTheme="majorBidi" w:hAnsiTheme="majorBidi" w:cstheme="majorBidi"/>
                <w:bCs/>
                <w:sz w:val="22"/>
                <w:szCs w:val="22"/>
              </w:rPr>
              <w:t xml:space="preserve"> JP</w:t>
            </w:r>
          </w:p>
        </w:tc>
      </w:tr>
      <w:tr w:rsidR="00D97536" w:rsidRPr="00D97536" w:rsidTr="00D97536">
        <w:tc>
          <w:tcPr>
            <w:tcW w:w="648" w:type="dxa"/>
            <w:vMerge/>
            <w:vAlign w:val="center"/>
          </w:tcPr>
          <w:p w:rsidR="00D97536" w:rsidRPr="00D97536" w:rsidRDefault="00D97536" w:rsidP="00D97536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spacing w:line="276" w:lineRule="auto"/>
              <w:ind w:right="-45"/>
              <w:contextualSpacing/>
              <w:jc w:val="center"/>
              <w:rPr>
                <w:rFonts w:asciiTheme="majorBidi" w:hAnsiTheme="majorBidi" w:cstheme="majorBidi"/>
                <w:bCs/>
                <w:sz w:val="22"/>
                <w:szCs w:val="22"/>
              </w:rPr>
            </w:pPr>
          </w:p>
        </w:tc>
        <w:tc>
          <w:tcPr>
            <w:tcW w:w="8991" w:type="dxa"/>
          </w:tcPr>
          <w:p w:rsidR="00D97536" w:rsidRPr="00D97536" w:rsidRDefault="00D97536" w:rsidP="00D97536">
            <w:pPr>
              <w:spacing w:line="276" w:lineRule="auto"/>
              <w:ind w:left="520" w:hanging="520"/>
              <w:rPr>
                <w:rFonts w:asciiTheme="majorBidi" w:hAnsiTheme="majorBidi" w:cstheme="majorBidi"/>
                <w:sz w:val="22"/>
                <w:szCs w:val="22"/>
              </w:rPr>
            </w:pPr>
            <w:r w:rsidRPr="00D97536">
              <w:rPr>
                <w:rFonts w:asciiTheme="majorBidi" w:hAnsiTheme="majorBidi" w:cstheme="majorBidi"/>
                <w:sz w:val="22"/>
                <w:szCs w:val="22"/>
              </w:rPr>
              <w:t xml:space="preserve">4.6 </w:t>
            </w:r>
            <w:r w:rsidRPr="00D97536">
              <w:rPr>
                <w:rFonts w:asciiTheme="majorBidi" w:hAnsiTheme="majorBidi" w:cstheme="majorBidi"/>
                <w:sz w:val="22"/>
                <w:szCs w:val="22"/>
              </w:rPr>
              <w:tab/>
              <w:t>Menyusun perencanaan usaha kerajinan berdasarkan pada kebutuhan dan keinginan pasar global yang meliputi ide dan peluang usaha, sumber daya, administrasi, dan pemasaran</w:t>
            </w:r>
          </w:p>
        </w:tc>
        <w:tc>
          <w:tcPr>
            <w:tcW w:w="993" w:type="dxa"/>
            <w:vMerge/>
            <w:vAlign w:val="center"/>
          </w:tcPr>
          <w:p w:rsidR="00D97536" w:rsidRPr="00D97536" w:rsidRDefault="00D97536" w:rsidP="00D97536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spacing w:line="276" w:lineRule="auto"/>
              <w:ind w:right="-45"/>
              <w:contextualSpacing/>
              <w:jc w:val="center"/>
              <w:rPr>
                <w:rFonts w:asciiTheme="majorBidi" w:hAnsiTheme="majorBidi" w:cstheme="majorBidi"/>
                <w:bCs/>
                <w:sz w:val="22"/>
                <w:szCs w:val="22"/>
              </w:rPr>
            </w:pPr>
          </w:p>
        </w:tc>
      </w:tr>
      <w:tr w:rsidR="00D97536" w:rsidRPr="00D97536" w:rsidTr="00D97536">
        <w:tc>
          <w:tcPr>
            <w:tcW w:w="648" w:type="dxa"/>
            <w:vMerge/>
            <w:vAlign w:val="center"/>
          </w:tcPr>
          <w:p w:rsidR="00D97536" w:rsidRPr="00D97536" w:rsidRDefault="00D97536" w:rsidP="00D97536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spacing w:line="276" w:lineRule="auto"/>
              <w:ind w:right="-45"/>
              <w:contextualSpacing/>
              <w:jc w:val="center"/>
              <w:rPr>
                <w:rFonts w:asciiTheme="majorBidi" w:hAnsiTheme="majorBidi" w:cstheme="majorBidi"/>
                <w:bCs/>
                <w:sz w:val="22"/>
                <w:szCs w:val="22"/>
                <w:lang w:val="en-US"/>
              </w:rPr>
            </w:pPr>
          </w:p>
        </w:tc>
        <w:tc>
          <w:tcPr>
            <w:tcW w:w="8991" w:type="dxa"/>
          </w:tcPr>
          <w:p w:rsidR="00D97536" w:rsidRPr="00D97536" w:rsidRDefault="00D97536" w:rsidP="00D97536">
            <w:pPr>
              <w:spacing w:line="276" w:lineRule="auto"/>
              <w:ind w:left="520" w:hanging="520"/>
              <w:rPr>
                <w:rFonts w:asciiTheme="majorBidi" w:hAnsiTheme="majorBidi" w:cstheme="majorBidi"/>
                <w:sz w:val="22"/>
                <w:szCs w:val="22"/>
              </w:rPr>
            </w:pPr>
            <w:r w:rsidRPr="00D97536">
              <w:rPr>
                <w:rFonts w:asciiTheme="majorBidi" w:hAnsiTheme="majorBidi" w:cstheme="majorBidi"/>
                <w:sz w:val="22"/>
                <w:szCs w:val="22"/>
              </w:rPr>
              <w:t xml:space="preserve">3.7 </w:t>
            </w:r>
            <w:r w:rsidRPr="00D97536">
              <w:rPr>
                <w:rFonts w:asciiTheme="majorBidi" w:hAnsiTheme="majorBidi" w:cstheme="majorBidi"/>
                <w:sz w:val="22"/>
                <w:szCs w:val="22"/>
              </w:rPr>
              <w:tab/>
              <w:t>Menganalisis sistem produksi kerajinan yang berdasarkan pada kebutuhan dan keinginan pasar global dengan daya dukung yang dimiliki oleh daerah setempat</w:t>
            </w:r>
          </w:p>
        </w:tc>
        <w:tc>
          <w:tcPr>
            <w:tcW w:w="993" w:type="dxa"/>
            <w:vMerge w:val="restart"/>
            <w:vAlign w:val="center"/>
          </w:tcPr>
          <w:p w:rsidR="00D97536" w:rsidRPr="00D97536" w:rsidRDefault="00D97536" w:rsidP="00D97536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spacing w:line="276" w:lineRule="auto"/>
              <w:ind w:right="-45"/>
              <w:contextualSpacing/>
              <w:jc w:val="center"/>
              <w:rPr>
                <w:rFonts w:asciiTheme="majorBidi" w:hAnsiTheme="majorBidi" w:cstheme="majorBidi"/>
                <w:bCs/>
                <w:sz w:val="22"/>
                <w:szCs w:val="22"/>
              </w:rPr>
            </w:pPr>
            <w:r w:rsidRPr="00D97536">
              <w:rPr>
                <w:rFonts w:asciiTheme="majorBidi" w:hAnsiTheme="majorBidi" w:cstheme="majorBidi"/>
                <w:bCs/>
                <w:sz w:val="22"/>
                <w:szCs w:val="22"/>
                <w:lang w:val="en-US"/>
              </w:rPr>
              <w:t>12</w:t>
            </w:r>
            <w:r w:rsidRPr="00D97536">
              <w:rPr>
                <w:rFonts w:asciiTheme="majorBidi" w:hAnsiTheme="majorBidi" w:cstheme="majorBidi"/>
                <w:bCs/>
                <w:sz w:val="22"/>
                <w:szCs w:val="22"/>
              </w:rPr>
              <w:t xml:space="preserve"> JP</w:t>
            </w:r>
          </w:p>
        </w:tc>
      </w:tr>
      <w:tr w:rsidR="00D97536" w:rsidRPr="00D97536" w:rsidTr="00D97536">
        <w:tc>
          <w:tcPr>
            <w:tcW w:w="648" w:type="dxa"/>
            <w:vMerge/>
            <w:vAlign w:val="center"/>
          </w:tcPr>
          <w:p w:rsidR="00D97536" w:rsidRPr="00D97536" w:rsidRDefault="00D97536" w:rsidP="00D97536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spacing w:line="276" w:lineRule="auto"/>
              <w:ind w:right="-45"/>
              <w:contextualSpacing/>
              <w:jc w:val="center"/>
              <w:rPr>
                <w:rFonts w:asciiTheme="majorBidi" w:hAnsiTheme="majorBidi" w:cstheme="majorBidi"/>
                <w:bCs/>
                <w:sz w:val="22"/>
                <w:szCs w:val="22"/>
              </w:rPr>
            </w:pPr>
          </w:p>
        </w:tc>
        <w:tc>
          <w:tcPr>
            <w:tcW w:w="8991" w:type="dxa"/>
          </w:tcPr>
          <w:p w:rsidR="00D97536" w:rsidRPr="00D97536" w:rsidRDefault="00D97536" w:rsidP="00D97536">
            <w:pPr>
              <w:spacing w:line="276" w:lineRule="auto"/>
              <w:ind w:left="520" w:hanging="520"/>
              <w:rPr>
                <w:rFonts w:asciiTheme="majorBidi" w:hAnsiTheme="majorBidi" w:cstheme="majorBidi"/>
                <w:sz w:val="22"/>
                <w:szCs w:val="22"/>
              </w:rPr>
            </w:pPr>
            <w:r w:rsidRPr="00D97536">
              <w:rPr>
                <w:rFonts w:asciiTheme="majorBidi" w:hAnsiTheme="majorBidi" w:cstheme="majorBidi"/>
                <w:sz w:val="22"/>
                <w:szCs w:val="22"/>
              </w:rPr>
              <w:t xml:space="preserve">4.7 </w:t>
            </w:r>
            <w:r w:rsidRPr="00D97536">
              <w:rPr>
                <w:rFonts w:asciiTheme="majorBidi" w:hAnsiTheme="majorBidi" w:cstheme="majorBidi"/>
                <w:sz w:val="22"/>
                <w:szCs w:val="22"/>
              </w:rPr>
              <w:tab/>
              <w:t>Memproduksi kerajinan yang berdasarkan pada kebutuhan dan keinginan pasar global berdasarkan daya dukung yang dimiliki oleh daerah setempat</w:t>
            </w:r>
          </w:p>
        </w:tc>
        <w:tc>
          <w:tcPr>
            <w:tcW w:w="993" w:type="dxa"/>
            <w:vMerge/>
            <w:vAlign w:val="center"/>
          </w:tcPr>
          <w:p w:rsidR="00D97536" w:rsidRPr="00D97536" w:rsidRDefault="00D97536" w:rsidP="00D97536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spacing w:line="276" w:lineRule="auto"/>
              <w:ind w:right="-45"/>
              <w:contextualSpacing/>
              <w:jc w:val="center"/>
              <w:rPr>
                <w:rFonts w:asciiTheme="majorBidi" w:hAnsiTheme="majorBidi" w:cstheme="majorBidi"/>
                <w:bCs/>
                <w:sz w:val="22"/>
                <w:szCs w:val="22"/>
              </w:rPr>
            </w:pPr>
          </w:p>
        </w:tc>
      </w:tr>
      <w:tr w:rsidR="00D97536" w:rsidRPr="00D97536" w:rsidTr="00D97536">
        <w:tc>
          <w:tcPr>
            <w:tcW w:w="648" w:type="dxa"/>
            <w:vMerge/>
            <w:vAlign w:val="center"/>
          </w:tcPr>
          <w:p w:rsidR="00D97536" w:rsidRPr="00D97536" w:rsidRDefault="00D97536" w:rsidP="00D97536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spacing w:line="276" w:lineRule="auto"/>
              <w:ind w:right="-45"/>
              <w:contextualSpacing/>
              <w:jc w:val="center"/>
              <w:rPr>
                <w:rFonts w:asciiTheme="majorBidi" w:hAnsiTheme="majorBidi" w:cstheme="majorBidi"/>
                <w:bCs/>
                <w:sz w:val="22"/>
                <w:szCs w:val="22"/>
                <w:lang w:val="en-US"/>
              </w:rPr>
            </w:pPr>
          </w:p>
        </w:tc>
        <w:tc>
          <w:tcPr>
            <w:tcW w:w="8991" w:type="dxa"/>
          </w:tcPr>
          <w:p w:rsidR="00D97536" w:rsidRPr="00D97536" w:rsidRDefault="00D97536" w:rsidP="00D97536">
            <w:pPr>
              <w:spacing w:line="276" w:lineRule="auto"/>
              <w:ind w:left="520" w:hanging="520"/>
              <w:rPr>
                <w:rFonts w:asciiTheme="majorBidi" w:hAnsiTheme="majorBidi" w:cstheme="majorBidi"/>
                <w:sz w:val="22"/>
                <w:szCs w:val="22"/>
              </w:rPr>
            </w:pPr>
            <w:r w:rsidRPr="00D97536">
              <w:rPr>
                <w:rFonts w:asciiTheme="majorBidi" w:hAnsiTheme="majorBidi" w:cstheme="majorBidi"/>
                <w:sz w:val="22"/>
                <w:szCs w:val="22"/>
              </w:rPr>
              <w:t xml:space="preserve">3.8 </w:t>
            </w:r>
            <w:r w:rsidRPr="00D97536">
              <w:rPr>
                <w:rFonts w:asciiTheme="majorBidi" w:hAnsiTheme="majorBidi" w:cstheme="majorBidi"/>
                <w:sz w:val="22"/>
                <w:szCs w:val="22"/>
              </w:rPr>
              <w:tab/>
              <w:t>Mengevaluasi kegiatan usaha kerajinan yang berdasarkan pada kebutuhan dan keinginan pasar global</w:t>
            </w:r>
          </w:p>
        </w:tc>
        <w:tc>
          <w:tcPr>
            <w:tcW w:w="993" w:type="dxa"/>
            <w:vMerge w:val="restart"/>
            <w:vAlign w:val="center"/>
          </w:tcPr>
          <w:p w:rsidR="00D97536" w:rsidRPr="00D97536" w:rsidRDefault="00D97536" w:rsidP="00D97536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spacing w:line="276" w:lineRule="auto"/>
              <w:ind w:right="-45"/>
              <w:contextualSpacing/>
              <w:jc w:val="center"/>
              <w:rPr>
                <w:rFonts w:asciiTheme="majorBidi" w:hAnsiTheme="majorBidi" w:cstheme="majorBidi"/>
                <w:bCs/>
                <w:sz w:val="22"/>
                <w:szCs w:val="22"/>
              </w:rPr>
            </w:pPr>
            <w:r w:rsidRPr="00D97536">
              <w:rPr>
                <w:rFonts w:asciiTheme="majorBidi" w:hAnsiTheme="majorBidi" w:cstheme="majorBidi"/>
                <w:bCs/>
                <w:sz w:val="22"/>
                <w:szCs w:val="22"/>
                <w:lang w:val="en-US"/>
              </w:rPr>
              <w:t>6</w:t>
            </w:r>
            <w:r w:rsidRPr="00D97536">
              <w:rPr>
                <w:rFonts w:asciiTheme="majorBidi" w:hAnsiTheme="majorBidi" w:cstheme="majorBidi"/>
                <w:bCs/>
                <w:sz w:val="22"/>
                <w:szCs w:val="22"/>
              </w:rPr>
              <w:t xml:space="preserve"> JP</w:t>
            </w:r>
          </w:p>
        </w:tc>
      </w:tr>
      <w:tr w:rsidR="00D97536" w:rsidRPr="00D97536" w:rsidTr="00D97536">
        <w:tc>
          <w:tcPr>
            <w:tcW w:w="648" w:type="dxa"/>
            <w:vMerge/>
            <w:vAlign w:val="center"/>
          </w:tcPr>
          <w:p w:rsidR="00D97536" w:rsidRPr="00D97536" w:rsidRDefault="00D97536" w:rsidP="00D97536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spacing w:line="276" w:lineRule="auto"/>
              <w:ind w:right="-45"/>
              <w:contextualSpacing/>
              <w:jc w:val="center"/>
              <w:rPr>
                <w:rFonts w:asciiTheme="majorBidi" w:hAnsiTheme="majorBidi" w:cstheme="majorBidi"/>
                <w:bCs/>
                <w:sz w:val="22"/>
                <w:szCs w:val="22"/>
              </w:rPr>
            </w:pPr>
          </w:p>
        </w:tc>
        <w:tc>
          <w:tcPr>
            <w:tcW w:w="8991" w:type="dxa"/>
          </w:tcPr>
          <w:p w:rsidR="00D97536" w:rsidRPr="00D97536" w:rsidRDefault="00D97536" w:rsidP="00D97536">
            <w:pPr>
              <w:spacing w:line="276" w:lineRule="auto"/>
              <w:ind w:left="520" w:hanging="520"/>
              <w:rPr>
                <w:rFonts w:asciiTheme="majorBidi" w:hAnsiTheme="majorBidi" w:cstheme="majorBidi"/>
                <w:sz w:val="22"/>
                <w:szCs w:val="22"/>
              </w:rPr>
            </w:pPr>
            <w:r w:rsidRPr="00D97536">
              <w:rPr>
                <w:rFonts w:asciiTheme="majorBidi" w:hAnsiTheme="majorBidi" w:cstheme="majorBidi"/>
                <w:sz w:val="22"/>
                <w:szCs w:val="22"/>
              </w:rPr>
              <w:t xml:space="preserve">4.8 </w:t>
            </w:r>
            <w:r w:rsidRPr="00D97536">
              <w:rPr>
                <w:rFonts w:asciiTheme="majorBidi" w:hAnsiTheme="majorBidi" w:cstheme="majorBidi"/>
                <w:sz w:val="22"/>
                <w:szCs w:val="22"/>
              </w:rPr>
              <w:tab/>
              <w:t>Menyusun rencana pengembangan usaha kerajinan yang berdasarkan pada kebutuhan dan keinginan pasar global</w:t>
            </w:r>
          </w:p>
        </w:tc>
        <w:tc>
          <w:tcPr>
            <w:tcW w:w="993" w:type="dxa"/>
            <w:vMerge/>
            <w:vAlign w:val="center"/>
          </w:tcPr>
          <w:p w:rsidR="00D97536" w:rsidRPr="00D97536" w:rsidRDefault="00D97536" w:rsidP="00D97536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spacing w:line="276" w:lineRule="auto"/>
              <w:ind w:right="-45"/>
              <w:contextualSpacing/>
              <w:jc w:val="center"/>
              <w:rPr>
                <w:rFonts w:asciiTheme="majorBidi" w:hAnsiTheme="majorBidi" w:cstheme="majorBidi"/>
                <w:bCs/>
                <w:sz w:val="22"/>
                <w:szCs w:val="22"/>
              </w:rPr>
            </w:pPr>
          </w:p>
        </w:tc>
      </w:tr>
      <w:tr w:rsidR="00D97536" w:rsidRPr="00D97536" w:rsidTr="00D97536">
        <w:tc>
          <w:tcPr>
            <w:tcW w:w="648" w:type="dxa"/>
            <w:vMerge/>
            <w:vAlign w:val="center"/>
          </w:tcPr>
          <w:p w:rsidR="00D97536" w:rsidRPr="00D97536" w:rsidRDefault="00D97536" w:rsidP="00D97536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spacing w:line="276" w:lineRule="auto"/>
              <w:ind w:right="-45"/>
              <w:contextualSpacing/>
              <w:jc w:val="center"/>
              <w:rPr>
                <w:rFonts w:asciiTheme="majorBidi" w:hAnsiTheme="majorBidi" w:cstheme="majorBidi"/>
                <w:bCs/>
                <w:sz w:val="22"/>
                <w:szCs w:val="22"/>
                <w:lang w:val="en-US"/>
              </w:rPr>
            </w:pPr>
          </w:p>
        </w:tc>
        <w:tc>
          <w:tcPr>
            <w:tcW w:w="8991" w:type="dxa"/>
          </w:tcPr>
          <w:p w:rsidR="00D97536" w:rsidRPr="00D97536" w:rsidRDefault="00D97536" w:rsidP="00D97536">
            <w:pPr>
              <w:spacing w:line="276" w:lineRule="auto"/>
              <w:ind w:left="520" w:hanging="520"/>
              <w:rPr>
                <w:rFonts w:asciiTheme="majorBidi" w:hAnsiTheme="majorBidi" w:cstheme="majorBidi"/>
                <w:sz w:val="22"/>
                <w:szCs w:val="22"/>
              </w:rPr>
            </w:pPr>
            <w:r w:rsidRPr="00D97536">
              <w:rPr>
                <w:rFonts w:asciiTheme="majorBidi" w:hAnsiTheme="majorBidi" w:cstheme="majorBidi"/>
                <w:sz w:val="22"/>
                <w:szCs w:val="22"/>
              </w:rPr>
              <w:t xml:space="preserve">3.9 </w:t>
            </w:r>
            <w:r w:rsidRPr="00D97536">
              <w:rPr>
                <w:rFonts w:asciiTheme="majorBidi" w:hAnsiTheme="majorBidi" w:cstheme="majorBidi"/>
                <w:sz w:val="22"/>
                <w:szCs w:val="22"/>
              </w:rPr>
              <w:tab/>
              <w:t>Menganalisis media promosi untuk produk hasil usaha kerajinan yang berdasarkan pada kebutuhan dan keinginan pasar global</w:t>
            </w:r>
          </w:p>
        </w:tc>
        <w:tc>
          <w:tcPr>
            <w:tcW w:w="993" w:type="dxa"/>
            <w:vMerge w:val="restart"/>
            <w:vAlign w:val="center"/>
          </w:tcPr>
          <w:p w:rsidR="00D97536" w:rsidRPr="00D97536" w:rsidRDefault="00D97536" w:rsidP="00D97536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spacing w:line="276" w:lineRule="auto"/>
              <w:ind w:right="-45"/>
              <w:contextualSpacing/>
              <w:jc w:val="center"/>
              <w:rPr>
                <w:rFonts w:asciiTheme="majorBidi" w:hAnsiTheme="majorBidi" w:cstheme="majorBidi"/>
                <w:bCs/>
                <w:sz w:val="22"/>
                <w:szCs w:val="22"/>
              </w:rPr>
            </w:pPr>
            <w:r w:rsidRPr="00D97536">
              <w:rPr>
                <w:rFonts w:asciiTheme="majorBidi" w:hAnsiTheme="majorBidi" w:cstheme="majorBidi"/>
                <w:bCs/>
                <w:sz w:val="22"/>
                <w:szCs w:val="22"/>
                <w:lang w:val="en-US"/>
              </w:rPr>
              <w:t>6</w:t>
            </w:r>
            <w:r w:rsidRPr="00D97536">
              <w:rPr>
                <w:rFonts w:asciiTheme="majorBidi" w:hAnsiTheme="majorBidi" w:cstheme="majorBidi"/>
                <w:bCs/>
                <w:sz w:val="22"/>
                <w:szCs w:val="22"/>
              </w:rPr>
              <w:t xml:space="preserve"> JP</w:t>
            </w:r>
          </w:p>
        </w:tc>
      </w:tr>
      <w:tr w:rsidR="00D97536" w:rsidRPr="00D97536" w:rsidTr="00D97536">
        <w:tc>
          <w:tcPr>
            <w:tcW w:w="648" w:type="dxa"/>
            <w:vMerge/>
            <w:vAlign w:val="center"/>
          </w:tcPr>
          <w:p w:rsidR="00D97536" w:rsidRPr="00D97536" w:rsidRDefault="00D97536" w:rsidP="00D97536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spacing w:line="276" w:lineRule="auto"/>
              <w:ind w:right="-45"/>
              <w:contextualSpacing/>
              <w:jc w:val="center"/>
              <w:rPr>
                <w:rFonts w:asciiTheme="majorBidi" w:hAnsiTheme="majorBidi" w:cstheme="majorBidi"/>
                <w:bCs/>
                <w:sz w:val="22"/>
                <w:szCs w:val="22"/>
              </w:rPr>
            </w:pPr>
          </w:p>
        </w:tc>
        <w:tc>
          <w:tcPr>
            <w:tcW w:w="8991" w:type="dxa"/>
          </w:tcPr>
          <w:p w:rsidR="00D97536" w:rsidRPr="00D97536" w:rsidRDefault="00D97536" w:rsidP="00D97536">
            <w:pPr>
              <w:spacing w:line="276" w:lineRule="auto"/>
              <w:ind w:left="520" w:hanging="520"/>
              <w:rPr>
                <w:rFonts w:asciiTheme="majorBidi" w:hAnsiTheme="majorBidi" w:cstheme="majorBidi"/>
                <w:sz w:val="22"/>
                <w:szCs w:val="22"/>
              </w:rPr>
            </w:pPr>
            <w:r w:rsidRPr="00D97536">
              <w:rPr>
                <w:rFonts w:asciiTheme="majorBidi" w:hAnsiTheme="majorBidi" w:cstheme="majorBidi"/>
                <w:sz w:val="22"/>
                <w:szCs w:val="22"/>
              </w:rPr>
              <w:t xml:space="preserve">4.9 </w:t>
            </w:r>
            <w:r w:rsidRPr="00D97536">
              <w:rPr>
                <w:rFonts w:asciiTheme="majorBidi" w:hAnsiTheme="majorBidi" w:cstheme="majorBidi"/>
                <w:sz w:val="22"/>
                <w:szCs w:val="22"/>
              </w:rPr>
              <w:tab/>
              <w:t>Merancang media promosi untuk produk hasil usaha kerajinan yang berdasarkan pada kebutuhan dan keinginan pasar global</w:t>
            </w:r>
          </w:p>
        </w:tc>
        <w:tc>
          <w:tcPr>
            <w:tcW w:w="993" w:type="dxa"/>
            <w:vMerge/>
            <w:vAlign w:val="center"/>
          </w:tcPr>
          <w:p w:rsidR="00D97536" w:rsidRPr="00D97536" w:rsidRDefault="00D97536" w:rsidP="00D97536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spacing w:line="276" w:lineRule="auto"/>
              <w:ind w:right="-45"/>
              <w:contextualSpacing/>
              <w:jc w:val="center"/>
              <w:rPr>
                <w:rFonts w:asciiTheme="majorBidi" w:hAnsiTheme="majorBidi" w:cstheme="majorBidi"/>
                <w:bCs/>
                <w:sz w:val="22"/>
                <w:szCs w:val="22"/>
              </w:rPr>
            </w:pPr>
          </w:p>
        </w:tc>
      </w:tr>
      <w:tr w:rsidR="00D97536" w:rsidRPr="00D97536" w:rsidTr="00D97536">
        <w:tc>
          <w:tcPr>
            <w:tcW w:w="648" w:type="dxa"/>
            <w:vMerge/>
            <w:vAlign w:val="center"/>
          </w:tcPr>
          <w:p w:rsidR="00D97536" w:rsidRPr="00D97536" w:rsidRDefault="00D97536" w:rsidP="00D97536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spacing w:line="276" w:lineRule="auto"/>
              <w:ind w:right="-45"/>
              <w:contextualSpacing/>
              <w:jc w:val="center"/>
              <w:rPr>
                <w:rFonts w:asciiTheme="majorBidi" w:hAnsiTheme="majorBidi" w:cstheme="majorBidi"/>
                <w:bCs/>
                <w:sz w:val="22"/>
                <w:szCs w:val="22"/>
                <w:lang w:val="en-US"/>
              </w:rPr>
            </w:pPr>
          </w:p>
        </w:tc>
        <w:tc>
          <w:tcPr>
            <w:tcW w:w="8991" w:type="dxa"/>
          </w:tcPr>
          <w:p w:rsidR="00D97536" w:rsidRPr="00D97536" w:rsidRDefault="00D97536" w:rsidP="00D97536">
            <w:pPr>
              <w:spacing w:line="276" w:lineRule="auto"/>
              <w:ind w:left="520" w:hanging="520"/>
              <w:rPr>
                <w:rFonts w:asciiTheme="majorBidi" w:hAnsiTheme="majorBidi" w:cstheme="majorBidi"/>
                <w:sz w:val="22"/>
                <w:szCs w:val="22"/>
              </w:rPr>
            </w:pPr>
            <w:r w:rsidRPr="00D97536">
              <w:rPr>
                <w:rFonts w:asciiTheme="majorBidi" w:hAnsiTheme="majorBidi" w:cstheme="majorBidi"/>
                <w:sz w:val="22"/>
                <w:szCs w:val="22"/>
              </w:rPr>
              <w:t xml:space="preserve">3.10 </w:t>
            </w:r>
            <w:r w:rsidRPr="00D97536">
              <w:rPr>
                <w:rFonts w:asciiTheme="majorBidi" w:hAnsiTheme="majorBidi" w:cstheme="majorBidi"/>
                <w:sz w:val="22"/>
                <w:szCs w:val="22"/>
              </w:rPr>
              <w:tab/>
              <w:t>Menganalisis sistem konsinyasi kerajinan yang berdasarkan pada kebutuhan dan keinginan pasar global</w:t>
            </w:r>
          </w:p>
        </w:tc>
        <w:tc>
          <w:tcPr>
            <w:tcW w:w="993" w:type="dxa"/>
            <w:vMerge w:val="restart"/>
            <w:vAlign w:val="center"/>
          </w:tcPr>
          <w:p w:rsidR="00D97536" w:rsidRPr="00D97536" w:rsidRDefault="00D97536" w:rsidP="00D97536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spacing w:line="276" w:lineRule="auto"/>
              <w:ind w:right="-45"/>
              <w:contextualSpacing/>
              <w:jc w:val="center"/>
              <w:rPr>
                <w:rFonts w:asciiTheme="majorBidi" w:hAnsiTheme="majorBidi" w:cstheme="majorBidi"/>
                <w:bCs/>
                <w:sz w:val="22"/>
                <w:szCs w:val="22"/>
              </w:rPr>
            </w:pPr>
            <w:r w:rsidRPr="00D97536">
              <w:rPr>
                <w:rFonts w:asciiTheme="majorBidi" w:hAnsiTheme="majorBidi" w:cstheme="majorBidi"/>
                <w:bCs/>
                <w:sz w:val="22"/>
                <w:szCs w:val="22"/>
                <w:lang w:val="en-US"/>
              </w:rPr>
              <w:t>4</w:t>
            </w:r>
            <w:r w:rsidRPr="00D97536">
              <w:rPr>
                <w:rFonts w:asciiTheme="majorBidi" w:hAnsiTheme="majorBidi" w:cstheme="majorBidi"/>
                <w:bCs/>
                <w:sz w:val="22"/>
                <w:szCs w:val="22"/>
              </w:rPr>
              <w:t xml:space="preserve"> JP</w:t>
            </w:r>
          </w:p>
        </w:tc>
      </w:tr>
      <w:tr w:rsidR="00D97536" w:rsidRPr="00D97536" w:rsidTr="00D97536">
        <w:tc>
          <w:tcPr>
            <w:tcW w:w="648" w:type="dxa"/>
            <w:vMerge/>
            <w:vAlign w:val="center"/>
          </w:tcPr>
          <w:p w:rsidR="00D97536" w:rsidRPr="00D97536" w:rsidRDefault="00D97536" w:rsidP="00D97536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spacing w:line="276" w:lineRule="auto"/>
              <w:ind w:right="-45"/>
              <w:contextualSpacing/>
              <w:jc w:val="center"/>
              <w:rPr>
                <w:rFonts w:asciiTheme="majorBidi" w:hAnsiTheme="majorBidi" w:cstheme="majorBidi"/>
                <w:bCs/>
                <w:sz w:val="22"/>
                <w:szCs w:val="22"/>
              </w:rPr>
            </w:pPr>
          </w:p>
        </w:tc>
        <w:tc>
          <w:tcPr>
            <w:tcW w:w="8991" w:type="dxa"/>
          </w:tcPr>
          <w:p w:rsidR="00D97536" w:rsidRPr="00D97536" w:rsidRDefault="00D97536" w:rsidP="00D97536">
            <w:pPr>
              <w:spacing w:line="276" w:lineRule="auto"/>
              <w:ind w:left="520" w:hanging="520"/>
              <w:rPr>
                <w:rFonts w:asciiTheme="majorBidi" w:hAnsiTheme="majorBidi" w:cstheme="majorBidi"/>
                <w:sz w:val="22"/>
                <w:szCs w:val="22"/>
              </w:rPr>
            </w:pPr>
            <w:r w:rsidRPr="00D97536">
              <w:rPr>
                <w:rFonts w:asciiTheme="majorBidi" w:hAnsiTheme="majorBidi" w:cstheme="majorBidi"/>
                <w:sz w:val="22"/>
                <w:szCs w:val="22"/>
              </w:rPr>
              <w:t xml:space="preserve">4.10 </w:t>
            </w:r>
            <w:r w:rsidRPr="00D97536">
              <w:rPr>
                <w:rFonts w:asciiTheme="majorBidi" w:hAnsiTheme="majorBidi" w:cstheme="majorBidi"/>
                <w:sz w:val="22"/>
                <w:szCs w:val="22"/>
              </w:rPr>
              <w:tab/>
              <w:t>Memasarkan kerajinan yang berdasar pada kebutuhan dan keinginan pasar global dengan sistem konsinyasi</w:t>
            </w:r>
          </w:p>
        </w:tc>
        <w:tc>
          <w:tcPr>
            <w:tcW w:w="993" w:type="dxa"/>
            <w:vMerge/>
            <w:vAlign w:val="center"/>
          </w:tcPr>
          <w:p w:rsidR="00D97536" w:rsidRPr="00D97536" w:rsidRDefault="00D97536" w:rsidP="00D97536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spacing w:line="276" w:lineRule="auto"/>
              <w:ind w:right="-45"/>
              <w:contextualSpacing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</w:p>
        </w:tc>
      </w:tr>
    </w:tbl>
    <w:p w:rsidR="004358A4" w:rsidRPr="00D97536" w:rsidRDefault="004358A4" w:rsidP="00D97536">
      <w:pPr>
        <w:widowControl w:val="0"/>
        <w:tabs>
          <w:tab w:val="left" w:pos="3686"/>
          <w:tab w:val="left" w:pos="3828"/>
          <w:tab w:val="left" w:pos="4111"/>
          <w:tab w:val="left" w:pos="4536"/>
        </w:tabs>
        <w:autoSpaceDE w:val="0"/>
        <w:autoSpaceDN w:val="0"/>
        <w:adjustRightInd w:val="0"/>
        <w:spacing w:after="0"/>
        <w:ind w:right="-45"/>
        <w:contextualSpacing/>
        <w:rPr>
          <w:rFonts w:asciiTheme="majorBidi" w:hAnsiTheme="majorBidi" w:cstheme="majorBidi"/>
          <w:b/>
          <w:bCs/>
        </w:rPr>
      </w:pPr>
    </w:p>
    <w:p w:rsidR="00DD5770" w:rsidRPr="00D97536" w:rsidRDefault="00DD5770" w:rsidP="00D97536">
      <w:pPr>
        <w:widowControl w:val="0"/>
        <w:tabs>
          <w:tab w:val="left" w:pos="3544"/>
          <w:tab w:val="left" w:pos="3828"/>
        </w:tabs>
        <w:autoSpaceDE w:val="0"/>
        <w:autoSpaceDN w:val="0"/>
        <w:adjustRightInd w:val="0"/>
        <w:spacing w:after="0"/>
        <w:contextualSpacing/>
        <w:rPr>
          <w:rFonts w:asciiTheme="majorBidi" w:hAnsiTheme="majorBidi" w:cstheme="majorBidi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3623"/>
        <w:gridCol w:w="3006"/>
        <w:gridCol w:w="3624"/>
      </w:tblGrid>
      <w:tr w:rsidR="00D97536" w:rsidRPr="001F229E" w:rsidTr="005F72B1">
        <w:trPr>
          <w:jc w:val="center"/>
        </w:trPr>
        <w:tc>
          <w:tcPr>
            <w:tcW w:w="3623" w:type="dxa"/>
            <w:shd w:val="clear" w:color="auto" w:fill="auto"/>
          </w:tcPr>
          <w:p w:rsidR="00D97536" w:rsidRPr="001F229E" w:rsidRDefault="00D97536" w:rsidP="005F72B1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  <w:p w:rsidR="00D97536" w:rsidRPr="001F229E" w:rsidRDefault="00D97536" w:rsidP="005F72B1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proofErr w:type="spellStart"/>
            <w:r w:rsidRPr="001F229E">
              <w:rPr>
                <w:rFonts w:ascii="Times New Roman" w:hAnsi="Times New Roman"/>
              </w:rPr>
              <w:t>Mengetahui</w:t>
            </w:r>
            <w:proofErr w:type="spellEnd"/>
            <w:r w:rsidRPr="001F229E">
              <w:rPr>
                <w:rFonts w:ascii="Times New Roman" w:hAnsi="Times New Roman"/>
              </w:rPr>
              <w:t>,</w:t>
            </w:r>
          </w:p>
          <w:p w:rsidR="00D97536" w:rsidRPr="001F229E" w:rsidRDefault="00D97536" w:rsidP="005F72B1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proofErr w:type="spellStart"/>
            <w:r w:rsidRPr="001F229E">
              <w:rPr>
                <w:rFonts w:ascii="Times New Roman" w:hAnsi="Times New Roman"/>
              </w:rPr>
              <w:t>Kepala</w:t>
            </w:r>
            <w:proofErr w:type="spellEnd"/>
            <w:r w:rsidRPr="001F229E">
              <w:rPr>
                <w:rFonts w:ascii="Times New Roman" w:hAnsi="Times New Roman"/>
              </w:rPr>
              <w:t xml:space="preserve"> </w:t>
            </w:r>
            <w:proofErr w:type="spellStart"/>
            <w:r w:rsidRPr="001F229E">
              <w:rPr>
                <w:rFonts w:ascii="Times New Roman" w:hAnsi="Times New Roman"/>
              </w:rPr>
              <w:t>Sekolah</w:t>
            </w:r>
            <w:proofErr w:type="spellEnd"/>
          </w:p>
          <w:p w:rsidR="00D97536" w:rsidRPr="001F229E" w:rsidRDefault="00D97536" w:rsidP="005F72B1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  <w:p w:rsidR="00D97536" w:rsidRPr="001F229E" w:rsidRDefault="00D97536" w:rsidP="005F72B1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  <w:p w:rsidR="00D97536" w:rsidRPr="001F229E" w:rsidRDefault="00D97536" w:rsidP="005F72B1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bCs/>
                <w:u w:val="single"/>
              </w:rPr>
            </w:pPr>
            <w:r w:rsidRPr="001F229E">
              <w:rPr>
                <w:rFonts w:ascii="Times New Roman" w:hAnsi="Times New Roman"/>
                <w:b/>
                <w:bCs/>
                <w:u w:val="single"/>
              </w:rPr>
              <w:t>………………………….</w:t>
            </w:r>
          </w:p>
          <w:p w:rsidR="00D97536" w:rsidRPr="001F229E" w:rsidRDefault="00D97536" w:rsidP="005F72B1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1F229E">
              <w:rPr>
                <w:rFonts w:ascii="Times New Roman" w:hAnsi="Times New Roman"/>
              </w:rPr>
              <w:t>NIP. ……………………</w:t>
            </w:r>
          </w:p>
        </w:tc>
        <w:tc>
          <w:tcPr>
            <w:tcW w:w="3006" w:type="dxa"/>
            <w:shd w:val="clear" w:color="auto" w:fill="auto"/>
          </w:tcPr>
          <w:p w:rsidR="00D97536" w:rsidRPr="001F229E" w:rsidRDefault="00D97536" w:rsidP="005F72B1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3624" w:type="dxa"/>
            <w:shd w:val="clear" w:color="auto" w:fill="auto"/>
          </w:tcPr>
          <w:p w:rsidR="00D97536" w:rsidRPr="001F229E" w:rsidRDefault="006E386B" w:rsidP="005F72B1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…..</w:t>
            </w:r>
            <w:bookmarkStart w:id="0" w:name="_GoBack"/>
            <w:bookmarkEnd w:id="0"/>
            <w:r w:rsidR="00D97536" w:rsidRPr="001F229E">
              <w:rPr>
                <w:rFonts w:ascii="Times New Roman" w:hAnsi="Times New Roman"/>
              </w:rPr>
              <w:t>, ……………………….. 20…</w:t>
            </w:r>
          </w:p>
          <w:p w:rsidR="00D97536" w:rsidRDefault="00D97536" w:rsidP="005F72B1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  <w:p w:rsidR="00D97536" w:rsidRPr="001F229E" w:rsidRDefault="00D97536" w:rsidP="005F72B1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1F229E">
              <w:rPr>
                <w:rFonts w:ascii="Times New Roman" w:hAnsi="Times New Roman"/>
              </w:rPr>
              <w:t xml:space="preserve">Guru Mata </w:t>
            </w:r>
            <w:proofErr w:type="spellStart"/>
            <w:r w:rsidRPr="001F229E">
              <w:rPr>
                <w:rFonts w:ascii="Times New Roman" w:hAnsi="Times New Roman"/>
              </w:rPr>
              <w:t>Pelajaran</w:t>
            </w:r>
            <w:proofErr w:type="spellEnd"/>
          </w:p>
          <w:p w:rsidR="00D97536" w:rsidRPr="001F229E" w:rsidRDefault="00D97536" w:rsidP="005F72B1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  <w:p w:rsidR="00D97536" w:rsidRPr="001F229E" w:rsidRDefault="00D97536" w:rsidP="005F72B1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  <w:p w:rsidR="006E386B" w:rsidRDefault="006E386B" w:rsidP="006E386B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bCs/>
                <w:u w:val="single"/>
              </w:rPr>
            </w:pPr>
            <w:r>
              <w:rPr>
                <w:rFonts w:ascii="Times New Roman" w:hAnsi="Times New Roman"/>
                <w:b/>
                <w:bCs/>
                <w:u w:val="single"/>
              </w:rPr>
              <w:t>………………………….</w:t>
            </w:r>
          </w:p>
          <w:p w:rsidR="00D97536" w:rsidRPr="001F229E" w:rsidRDefault="00D97536" w:rsidP="006E386B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1F229E">
              <w:rPr>
                <w:rFonts w:ascii="Times New Roman" w:hAnsi="Times New Roman"/>
              </w:rPr>
              <w:t xml:space="preserve">NIP. </w:t>
            </w:r>
          </w:p>
        </w:tc>
      </w:tr>
    </w:tbl>
    <w:p w:rsidR="004358A4" w:rsidRPr="00D97536" w:rsidRDefault="004358A4" w:rsidP="00D97536">
      <w:pPr>
        <w:tabs>
          <w:tab w:val="left" w:pos="360"/>
          <w:tab w:val="left" w:pos="5245"/>
          <w:tab w:val="left" w:pos="9540"/>
        </w:tabs>
        <w:spacing w:after="0"/>
        <w:contextualSpacing/>
        <w:rPr>
          <w:rFonts w:asciiTheme="majorBidi" w:hAnsiTheme="majorBidi" w:cstheme="majorBidi"/>
        </w:rPr>
      </w:pPr>
    </w:p>
    <w:p w:rsidR="00523CEE" w:rsidRPr="00D97536" w:rsidRDefault="00523CEE" w:rsidP="00D97536">
      <w:pPr>
        <w:spacing w:after="0"/>
        <w:contextualSpacing/>
        <w:rPr>
          <w:rFonts w:asciiTheme="majorBidi" w:hAnsiTheme="majorBidi" w:cstheme="majorBidi"/>
          <w:b/>
          <w:bCs/>
          <w:u w:val="single"/>
          <w:lang w:val="id-ID"/>
        </w:rPr>
      </w:pPr>
      <w:r w:rsidRPr="00D97536">
        <w:rPr>
          <w:rFonts w:asciiTheme="majorBidi" w:hAnsiTheme="majorBidi" w:cstheme="majorBidi"/>
          <w:b/>
          <w:bCs/>
          <w:u w:val="single"/>
          <w:lang w:val="id-ID"/>
        </w:rPr>
        <w:t>Catatan Kepala Sekolah</w:t>
      </w:r>
    </w:p>
    <w:p w:rsidR="00391B5B" w:rsidRPr="00D97536" w:rsidRDefault="00523CEE" w:rsidP="00D97536">
      <w:pPr>
        <w:tabs>
          <w:tab w:val="left" w:pos="5954"/>
        </w:tabs>
        <w:spacing w:after="0"/>
        <w:contextualSpacing/>
        <w:rPr>
          <w:rFonts w:asciiTheme="majorBidi" w:hAnsiTheme="majorBidi" w:cstheme="majorBidi"/>
        </w:rPr>
      </w:pPr>
      <w:r w:rsidRPr="00D97536">
        <w:rPr>
          <w:rFonts w:asciiTheme="majorBidi" w:hAnsiTheme="majorBidi" w:cstheme="majorBidi"/>
          <w:lang w:val="id-ID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D97536">
        <w:rPr>
          <w:rFonts w:asciiTheme="majorBidi" w:hAnsiTheme="majorBidi" w:cstheme="majorBidi"/>
        </w:rPr>
        <w:t>........................................................................................</w:t>
      </w:r>
    </w:p>
    <w:sectPr w:rsidR="00391B5B" w:rsidRPr="00D97536" w:rsidSect="00D97536">
      <w:pgSz w:w="12242" w:h="18711" w:code="10000"/>
      <w:pgMar w:top="567" w:right="454" w:bottom="567" w:left="1134" w:header="720" w:footer="18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3F39" w:rsidRDefault="00383F39" w:rsidP="00F84BF3">
      <w:pPr>
        <w:spacing w:after="0" w:line="240" w:lineRule="auto"/>
      </w:pPr>
      <w:r>
        <w:separator/>
      </w:r>
    </w:p>
  </w:endnote>
  <w:endnote w:type="continuationSeparator" w:id="0">
    <w:p w:rsidR="00383F39" w:rsidRDefault="00383F39" w:rsidP="00F84B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3F39" w:rsidRDefault="00383F39" w:rsidP="00F84BF3">
      <w:pPr>
        <w:spacing w:after="0" w:line="240" w:lineRule="auto"/>
      </w:pPr>
      <w:r>
        <w:separator/>
      </w:r>
    </w:p>
  </w:footnote>
  <w:footnote w:type="continuationSeparator" w:id="0">
    <w:p w:rsidR="00383F39" w:rsidRDefault="00383F39" w:rsidP="00F84BF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345BA1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2">
    <w:nsid w:val="2B871D28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3BBE2B46"/>
    <w:multiLevelType w:val="hybridMultilevel"/>
    <w:tmpl w:val="D0F6F4AC"/>
    <w:lvl w:ilvl="0" w:tplc="FFFFFFFF">
      <w:start w:val="3"/>
      <w:numFmt w:val="upperLetter"/>
      <w:pStyle w:val="Heading3"/>
      <w:lvlText w:val="%1."/>
      <w:lvlJc w:val="left"/>
      <w:pPr>
        <w:tabs>
          <w:tab w:val="num" w:pos="903"/>
        </w:tabs>
        <w:ind w:left="903" w:hanging="360"/>
      </w:pPr>
      <w:rPr>
        <w:rFonts w:hint="default"/>
        <w:b/>
      </w:rPr>
    </w:lvl>
    <w:lvl w:ilvl="1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FFFFFFF">
      <w:start w:val="4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 w:hint="default"/>
      </w:rPr>
    </w:lvl>
    <w:lvl w:ilvl="3" w:tplc="040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/>
      </w:rPr>
    </w:lvl>
    <w:lvl w:ilvl="4" w:tplc="0421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4090019">
      <w:start w:val="1"/>
      <w:numFmt w:val="lowerLetter"/>
      <w:lvlText w:val="%6."/>
      <w:lvlJc w:val="left"/>
      <w:pPr>
        <w:tabs>
          <w:tab w:val="num" w:pos="4500"/>
        </w:tabs>
        <w:ind w:left="4500" w:hanging="360"/>
      </w:pPr>
      <w:rPr>
        <w:rFonts w:hint="default"/>
        <w:b/>
      </w:rPr>
    </w:lvl>
    <w:lvl w:ilvl="6" w:tplc="498E2BDE">
      <w:start w:val="2"/>
      <w:numFmt w:val="upperRoman"/>
      <w:lvlText w:val="%7."/>
      <w:lvlJc w:val="left"/>
      <w:pPr>
        <w:tabs>
          <w:tab w:val="num" w:pos="5400"/>
        </w:tabs>
        <w:ind w:left="5400" w:hanging="720"/>
      </w:pPr>
      <w:rPr>
        <w:rFonts w:hint="default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CC05E3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490A38C4"/>
    <w:multiLevelType w:val="hybridMultilevel"/>
    <w:tmpl w:val="255EE35E"/>
    <w:lvl w:ilvl="0" w:tplc="1AE2CA1E">
      <w:start w:val="1"/>
      <w:numFmt w:val="bullet"/>
      <w:pStyle w:val="bulletmatpok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49069C4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5B801803"/>
    <w:multiLevelType w:val="hybridMultilevel"/>
    <w:tmpl w:val="927C1574"/>
    <w:lvl w:ilvl="0" w:tplc="5C2EE958">
      <w:start w:val="1"/>
      <w:numFmt w:val="decimal"/>
      <w:pStyle w:val="bulletKI"/>
      <w:lvlText w:val="2.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EA27EEB"/>
    <w:multiLevelType w:val="multilevel"/>
    <w:tmpl w:val="4718D324"/>
    <w:styleLink w:val="Style1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none"/>
      <w:lvlText w:val="3.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2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>
    <w:nsid w:val="7AE87181"/>
    <w:multiLevelType w:val="hybridMultilevel"/>
    <w:tmpl w:val="2A206FF4"/>
    <w:lvl w:ilvl="0" w:tplc="068A26A6">
      <w:start w:val="1"/>
      <w:numFmt w:val="bullet"/>
      <w:pStyle w:val="bulletbunder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4B82444">
      <w:start w:val="3"/>
      <w:numFmt w:val="bullet"/>
      <w:lvlText w:val="-"/>
      <w:lvlJc w:val="left"/>
      <w:pPr>
        <w:ind w:left="1440" w:hanging="360"/>
      </w:pPr>
      <w:rPr>
        <w:rFonts w:ascii="Arial Narrow" w:eastAsia="Calibri" w:hAnsi="Arial Narrow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9"/>
  </w:num>
  <w:num w:numId="3">
    <w:abstractNumId w:val="1"/>
  </w:num>
  <w:num w:numId="4">
    <w:abstractNumId w:val="3"/>
  </w:num>
  <w:num w:numId="5">
    <w:abstractNumId w:val="8"/>
  </w:num>
  <w:num w:numId="6">
    <w:abstractNumId w:val="7"/>
  </w:num>
  <w:num w:numId="7">
    <w:abstractNumId w:val="4"/>
  </w:num>
  <w:num w:numId="8">
    <w:abstractNumId w:val="2"/>
  </w:num>
  <w:num w:numId="9">
    <w:abstractNumId w:val="0"/>
  </w:num>
  <w:num w:numId="10">
    <w:abstractNumId w:val="6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D5770"/>
    <w:rsid w:val="00031ACC"/>
    <w:rsid w:val="00045FED"/>
    <w:rsid w:val="00060CE3"/>
    <w:rsid w:val="00071CB6"/>
    <w:rsid w:val="00095BDD"/>
    <w:rsid w:val="000B0A3B"/>
    <w:rsid w:val="000C0D66"/>
    <w:rsid w:val="000C4E56"/>
    <w:rsid w:val="000E4191"/>
    <w:rsid w:val="000F5F72"/>
    <w:rsid w:val="00107B9F"/>
    <w:rsid w:val="001400DD"/>
    <w:rsid w:val="00146322"/>
    <w:rsid w:val="00157C1F"/>
    <w:rsid w:val="001F1BC5"/>
    <w:rsid w:val="002133C3"/>
    <w:rsid w:val="002767FE"/>
    <w:rsid w:val="00287353"/>
    <w:rsid w:val="002D775E"/>
    <w:rsid w:val="002E495E"/>
    <w:rsid w:val="00334728"/>
    <w:rsid w:val="00380580"/>
    <w:rsid w:val="00383F39"/>
    <w:rsid w:val="00386273"/>
    <w:rsid w:val="00391B5B"/>
    <w:rsid w:val="003C5E6E"/>
    <w:rsid w:val="003F5DD8"/>
    <w:rsid w:val="00411B44"/>
    <w:rsid w:val="004358A4"/>
    <w:rsid w:val="0049238F"/>
    <w:rsid w:val="004A3D67"/>
    <w:rsid w:val="004C16D4"/>
    <w:rsid w:val="004C6BD8"/>
    <w:rsid w:val="00523CEE"/>
    <w:rsid w:val="005714E4"/>
    <w:rsid w:val="0058092D"/>
    <w:rsid w:val="00594384"/>
    <w:rsid w:val="005A17EE"/>
    <w:rsid w:val="005C2CEF"/>
    <w:rsid w:val="005C6BB0"/>
    <w:rsid w:val="005D2562"/>
    <w:rsid w:val="005E1BD1"/>
    <w:rsid w:val="00644307"/>
    <w:rsid w:val="00666F57"/>
    <w:rsid w:val="006723CC"/>
    <w:rsid w:val="006953A4"/>
    <w:rsid w:val="006C0EEE"/>
    <w:rsid w:val="006D1D9B"/>
    <w:rsid w:val="006D5039"/>
    <w:rsid w:val="006E386B"/>
    <w:rsid w:val="00760A48"/>
    <w:rsid w:val="0078265E"/>
    <w:rsid w:val="007A6C71"/>
    <w:rsid w:val="007B71A2"/>
    <w:rsid w:val="007F2427"/>
    <w:rsid w:val="00807B9F"/>
    <w:rsid w:val="00814A81"/>
    <w:rsid w:val="00825A14"/>
    <w:rsid w:val="0083715A"/>
    <w:rsid w:val="00854DF0"/>
    <w:rsid w:val="008D7CC0"/>
    <w:rsid w:val="008F731B"/>
    <w:rsid w:val="009146A9"/>
    <w:rsid w:val="0094640C"/>
    <w:rsid w:val="009757F8"/>
    <w:rsid w:val="0098341C"/>
    <w:rsid w:val="009A16F9"/>
    <w:rsid w:val="009F380E"/>
    <w:rsid w:val="00A105E0"/>
    <w:rsid w:val="00A42B55"/>
    <w:rsid w:val="00A824AC"/>
    <w:rsid w:val="00AB5550"/>
    <w:rsid w:val="00AD3A90"/>
    <w:rsid w:val="00AF37C1"/>
    <w:rsid w:val="00B06F5A"/>
    <w:rsid w:val="00B575B4"/>
    <w:rsid w:val="00B815D3"/>
    <w:rsid w:val="00BB7033"/>
    <w:rsid w:val="00BC256E"/>
    <w:rsid w:val="00C10181"/>
    <w:rsid w:val="00C439D6"/>
    <w:rsid w:val="00C5742C"/>
    <w:rsid w:val="00C94CB1"/>
    <w:rsid w:val="00C9743F"/>
    <w:rsid w:val="00CB746C"/>
    <w:rsid w:val="00D200D0"/>
    <w:rsid w:val="00D3590A"/>
    <w:rsid w:val="00D50C9F"/>
    <w:rsid w:val="00D8458E"/>
    <w:rsid w:val="00D97536"/>
    <w:rsid w:val="00DA47D0"/>
    <w:rsid w:val="00DA506D"/>
    <w:rsid w:val="00DC03B5"/>
    <w:rsid w:val="00DC324D"/>
    <w:rsid w:val="00DD1550"/>
    <w:rsid w:val="00DD5770"/>
    <w:rsid w:val="00E3206A"/>
    <w:rsid w:val="00E37D4B"/>
    <w:rsid w:val="00E55594"/>
    <w:rsid w:val="00E9246F"/>
    <w:rsid w:val="00EA0D0A"/>
    <w:rsid w:val="00EA4C44"/>
    <w:rsid w:val="00EA68A2"/>
    <w:rsid w:val="00EC3076"/>
    <w:rsid w:val="00ED2AD8"/>
    <w:rsid w:val="00EE78CE"/>
    <w:rsid w:val="00F35587"/>
    <w:rsid w:val="00F65A01"/>
    <w:rsid w:val="00F77DC6"/>
    <w:rsid w:val="00F84B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5770"/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qFormat/>
    <w:rsid w:val="00DD577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Heading3">
    <w:name w:val="heading 3"/>
    <w:basedOn w:val="Normal"/>
    <w:next w:val="Normal"/>
    <w:link w:val="Heading3Char"/>
    <w:qFormat/>
    <w:rsid w:val="00DD5770"/>
    <w:pPr>
      <w:keepNext/>
      <w:numPr>
        <w:numId w:val="4"/>
      </w:numPr>
      <w:tabs>
        <w:tab w:val="num" w:pos="360"/>
      </w:tabs>
      <w:spacing w:after="0" w:line="240" w:lineRule="auto"/>
      <w:ind w:hanging="720"/>
      <w:jc w:val="both"/>
      <w:outlineLvl w:val="2"/>
    </w:pPr>
    <w:rPr>
      <w:rFonts w:ascii="Times New Roman" w:eastAsia="Times New Roman" w:hAnsi="Times New Roman"/>
      <w:b/>
      <w:sz w:val="24"/>
      <w:szCs w:val="24"/>
      <w:lang w:val="id-ID"/>
    </w:rPr>
  </w:style>
  <w:style w:type="paragraph" w:styleId="Heading5">
    <w:name w:val="heading 5"/>
    <w:basedOn w:val="Normal"/>
    <w:next w:val="Normal"/>
    <w:link w:val="Heading5Char"/>
    <w:qFormat/>
    <w:rsid w:val="00DD5770"/>
    <w:pPr>
      <w:keepNext/>
      <w:spacing w:after="0" w:line="240" w:lineRule="auto"/>
      <w:ind w:left="1080" w:hanging="718"/>
      <w:outlineLvl w:val="4"/>
    </w:pPr>
    <w:rPr>
      <w:rFonts w:ascii="Arial" w:eastAsia="Times New Roman" w:hAnsi="Arial"/>
      <w:b/>
      <w:sz w:val="24"/>
      <w:szCs w:val="24"/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DD5770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Heading3Char">
    <w:name w:val="Heading 3 Char"/>
    <w:basedOn w:val="DefaultParagraphFont"/>
    <w:link w:val="Heading3"/>
    <w:rsid w:val="00DD5770"/>
    <w:rPr>
      <w:rFonts w:ascii="Times New Roman" w:eastAsia="Times New Roman" w:hAnsi="Times New Roman" w:cs="Times New Roman"/>
      <w:b/>
      <w:sz w:val="24"/>
      <w:szCs w:val="24"/>
      <w:lang w:val="id-ID"/>
    </w:rPr>
  </w:style>
  <w:style w:type="character" w:customStyle="1" w:styleId="Heading5Char">
    <w:name w:val="Heading 5 Char"/>
    <w:basedOn w:val="DefaultParagraphFont"/>
    <w:link w:val="Heading5"/>
    <w:rsid w:val="00DD5770"/>
    <w:rPr>
      <w:rFonts w:ascii="Arial" w:eastAsia="Times New Roman" w:hAnsi="Arial" w:cs="Times New Roman"/>
      <w:b/>
      <w:sz w:val="24"/>
      <w:szCs w:val="24"/>
      <w:lang w:val="id-ID"/>
    </w:rPr>
  </w:style>
  <w:style w:type="paragraph" w:styleId="ListParagraph">
    <w:name w:val="List Paragraph"/>
    <w:aliases w:val="Body of text,List Paragraph1,Body of text+1,Body of text+2,Body of text+3,List Paragraph11,Colorful List - Accent 11"/>
    <w:basedOn w:val="Normal"/>
    <w:link w:val="ListParagraphChar"/>
    <w:uiPriority w:val="34"/>
    <w:qFormat/>
    <w:rsid w:val="00DD5770"/>
    <w:pPr>
      <w:spacing w:after="0" w:line="240" w:lineRule="auto"/>
      <w:ind w:left="720"/>
      <w:contextualSpacing/>
      <w:jc w:val="both"/>
    </w:pPr>
    <w:rPr>
      <w:rFonts w:ascii="Arial" w:hAnsi="Arial"/>
      <w:sz w:val="24"/>
      <w:szCs w:val="24"/>
    </w:r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"/>
    <w:link w:val="ListParagraph"/>
    <w:uiPriority w:val="34"/>
    <w:locked/>
    <w:rsid w:val="00DD5770"/>
    <w:rPr>
      <w:rFonts w:ascii="Arial" w:eastAsia="Calibri" w:hAnsi="Arial" w:cs="Times New Roman"/>
      <w:sz w:val="24"/>
      <w:szCs w:val="24"/>
    </w:rPr>
  </w:style>
  <w:style w:type="character" w:styleId="PlaceholderText">
    <w:name w:val="Placeholder Text"/>
    <w:uiPriority w:val="99"/>
    <w:semiHidden/>
    <w:rsid w:val="00DD5770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D57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5770"/>
    <w:rPr>
      <w:rFonts w:ascii="Tahoma" w:eastAsia="Calibri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D5770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DD5770"/>
    <w:rPr>
      <w:color w:val="0000FF"/>
      <w:u w:val="single"/>
    </w:rPr>
  </w:style>
  <w:style w:type="paragraph" w:styleId="Header">
    <w:name w:val="header"/>
    <w:basedOn w:val="Normal"/>
    <w:link w:val="HeaderChar"/>
    <w:unhideWhenUsed/>
    <w:rsid w:val="00DD57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DD5770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DD57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5770"/>
    <w:rPr>
      <w:rFonts w:ascii="Calibri" w:eastAsia="Calibri" w:hAnsi="Calibri" w:cs="Times New Roman"/>
    </w:rPr>
  </w:style>
  <w:style w:type="paragraph" w:customStyle="1" w:styleId="ww">
    <w:name w:val="ww"/>
    <w:basedOn w:val="Normal"/>
    <w:rsid w:val="00DD5770"/>
    <w:pPr>
      <w:spacing w:after="0" w:line="240" w:lineRule="auto"/>
      <w:ind w:left="491" w:right="72" w:hanging="491"/>
    </w:pPr>
    <w:rPr>
      <w:rFonts w:ascii="Arial Narrow" w:eastAsia="MS Mincho" w:hAnsi="Arial Narrow"/>
      <w:noProof/>
      <w:lang w:val="id-ID" w:eastAsia="ja-JP"/>
    </w:rPr>
  </w:style>
  <w:style w:type="paragraph" w:customStyle="1" w:styleId="bulletmatpok">
    <w:name w:val="bullet matpok"/>
    <w:basedOn w:val="ListParagraph"/>
    <w:qFormat/>
    <w:rsid w:val="00DD5770"/>
    <w:pPr>
      <w:numPr>
        <w:numId w:val="1"/>
      </w:numPr>
      <w:spacing w:after="100"/>
      <w:ind w:left="238" w:right="74" w:hanging="238"/>
      <w:contextualSpacing w:val="0"/>
      <w:jc w:val="left"/>
    </w:pPr>
    <w:rPr>
      <w:rFonts w:ascii="Arial Narrow" w:hAnsi="Arial Narrow" w:cs="Arial"/>
      <w:sz w:val="22"/>
      <w:szCs w:val="22"/>
      <w:lang w:val="id-ID"/>
    </w:rPr>
  </w:style>
  <w:style w:type="paragraph" w:customStyle="1" w:styleId="bulletbunder">
    <w:name w:val="bullet bunder"/>
    <w:basedOn w:val="Normal"/>
    <w:qFormat/>
    <w:rsid w:val="00DD5770"/>
    <w:pPr>
      <w:numPr>
        <w:numId w:val="2"/>
      </w:numPr>
      <w:tabs>
        <w:tab w:val="left" w:pos="-2977"/>
      </w:tabs>
      <w:spacing w:after="100" w:line="240" w:lineRule="exact"/>
      <w:ind w:left="458" w:hanging="425"/>
    </w:pPr>
    <w:rPr>
      <w:rFonts w:ascii="Arial Narrow" w:eastAsia="Times New Roman" w:hAnsi="Arial Narrow"/>
      <w:lang w:val="id-ID"/>
    </w:rPr>
  </w:style>
  <w:style w:type="paragraph" w:customStyle="1" w:styleId="a1">
    <w:name w:val="a1"/>
    <w:basedOn w:val="ww"/>
    <w:qFormat/>
    <w:rsid w:val="00DD5770"/>
    <w:pPr>
      <w:numPr>
        <w:numId w:val="3"/>
      </w:numPr>
      <w:spacing w:before="60" w:after="60"/>
      <w:ind w:left="284" w:right="0" w:hanging="284"/>
    </w:pPr>
  </w:style>
  <w:style w:type="paragraph" w:styleId="BodyTextIndent">
    <w:name w:val="Body Text Indent"/>
    <w:basedOn w:val="Normal"/>
    <w:link w:val="BodyTextIndentChar"/>
    <w:rsid w:val="00DD5770"/>
    <w:pPr>
      <w:spacing w:after="0" w:line="240" w:lineRule="auto"/>
      <w:ind w:left="900"/>
      <w:jc w:val="both"/>
    </w:pPr>
    <w:rPr>
      <w:rFonts w:ascii="Times New Roman" w:eastAsia="Times New Roman" w:hAnsi="Times New Roman"/>
      <w:i/>
      <w:szCs w:val="24"/>
      <w:lang w:val="id-ID"/>
    </w:rPr>
  </w:style>
  <w:style w:type="character" w:customStyle="1" w:styleId="BodyTextIndentChar">
    <w:name w:val="Body Text Indent Char"/>
    <w:basedOn w:val="DefaultParagraphFont"/>
    <w:link w:val="BodyTextIndent"/>
    <w:rsid w:val="00DD5770"/>
    <w:rPr>
      <w:rFonts w:ascii="Times New Roman" w:eastAsia="Times New Roman" w:hAnsi="Times New Roman" w:cs="Times New Roman"/>
      <w:i/>
      <w:szCs w:val="24"/>
      <w:lang w:val="id-ID"/>
    </w:rPr>
  </w:style>
  <w:style w:type="character" w:styleId="PageNumber">
    <w:name w:val="page number"/>
    <w:basedOn w:val="DefaultParagraphFont"/>
    <w:rsid w:val="00DD5770"/>
  </w:style>
  <w:style w:type="paragraph" w:customStyle="1" w:styleId="Default">
    <w:name w:val="Default"/>
    <w:rsid w:val="00DD5770"/>
    <w:pPr>
      <w:autoSpaceDE w:val="0"/>
      <w:autoSpaceDN w:val="0"/>
      <w:adjustRightInd w:val="0"/>
      <w:spacing w:after="0" w:line="240" w:lineRule="auto"/>
    </w:pPr>
    <w:rPr>
      <w:rFonts w:ascii="Bookman Old Style" w:eastAsia="Calibri" w:hAnsi="Bookman Old Style" w:cs="Bookman Old Style"/>
      <w:color w:val="000000"/>
      <w:sz w:val="24"/>
      <w:szCs w:val="24"/>
      <w:lang w:val="id-ID" w:eastAsia="id-ID"/>
    </w:rPr>
  </w:style>
  <w:style w:type="paragraph" w:styleId="NormalWeb">
    <w:name w:val="Normal (Web)"/>
    <w:basedOn w:val="Normal"/>
    <w:uiPriority w:val="99"/>
    <w:unhideWhenUsed/>
    <w:rsid w:val="00DD577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id-ID" w:eastAsia="id-ID"/>
    </w:rPr>
  </w:style>
  <w:style w:type="numbering" w:customStyle="1" w:styleId="Style1">
    <w:name w:val="Style1"/>
    <w:uiPriority w:val="99"/>
    <w:rsid w:val="00DD5770"/>
    <w:pPr>
      <w:numPr>
        <w:numId w:val="5"/>
      </w:numPr>
    </w:pPr>
  </w:style>
  <w:style w:type="character" w:customStyle="1" w:styleId="A10">
    <w:name w:val="A1"/>
    <w:uiPriority w:val="99"/>
    <w:rsid w:val="00DD5770"/>
    <w:rPr>
      <w:color w:val="000000"/>
      <w:sz w:val="16"/>
      <w:szCs w:val="16"/>
    </w:rPr>
  </w:style>
  <w:style w:type="character" w:customStyle="1" w:styleId="A45">
    <w:name w:val="A4+5"/>
    <w:uiPriority w:val="99"/>
    <w:rsid w:val="00DD5770"/>
    <w:rPr>
      <w:color w:val="000000"/>
      <w:sz w:val="22"/>
      <w:szCs w:val="22"/>
    </w:rPr>
  </w:style>
  <w:style w:type="paragraph" w:customStyle="1" w:styleId="SK">
    <w:name w:val="SK"/>
    <w:basedOn w:val="Normal"/>
    <w:rsid w:val="00DD5770"/>
    <w:pPr>
      <w:tabs>
        <w:tab w:val="left" w:pos="1980"/>
      </w:tabs>
      <w:spacing w:after="0" w:line="240" w:lineRule="auto"/>
      <w:ind w:left="2520" w:hanging="2520"/>
    </w:pPr>
    <w:rPr>
      <w:rFonts w:ascii="Arial Narrow" w:eastAsia="Times New Roman" w:hAnsi="Arial Narrow"/>
      <w:b/>
      <w:sz w:val="24"/>
      <w:szCs w:val="20"/>
    </w:rPr>
  </w:style>
  <w:style w:type="table" w:styleId="MediumList2-Accent1">
    <w:name w:val="Medium List 2 Accent 1"/>
    <w:basedOn w:val="TableNormal"/>
    <w:uiPriority w:val="66"/>
    <w:rsid w:val="00DD5770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paragraph" w:styleId="Subtitle">
    <w:name w:val="Subtitle"/>
    <w:basedOn w:val="Normal"/>
    <w:link w:val="SubtitleChar"/>
    <w:qFormat/>
    <w:rsid w:val="00DD5770"/>
    <w:pPr>
      <w:spacing w:after="0" w:line="360" w:lineRule="auto"/>
      <w:jc w:val="center"/>
    </w:pPr>
    <w:rPr>
      <w:rFonts w:ascii="Times New Roman" w:eastAsia="Times New Roman" w:hAnsi="Times New Roman"/>
      <w:b/>
      <w:bCs/>
      <w:sz w:val="24"/>
      <w:szCs w:val="24"/>
    </w:rPr>
  </w:style>
  <w:style w:type="character" w:customStyle="1" w:styleId="SubtitleChar">
    <w:name w:val="Subtitle Char"/>
    <w:basedOn w:val="DefaultParagraphFont"/>
    <w:link w:val="Subtitle"/>
    <w:rsid w:val="00DD5770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bulletKI">
    <w:name w:val="bullet KI"/>
    <w:basedOn w:val="Normal"/>
    <w:qFormat/>
    <w:rsid w:val="00D50C9F"/>
    <w:pPr>
      <w:numPr>
        <w:numId w:val="6"/>
      </w:numPr>
      <w:tabs>
        <w:tab w:val="left" w:pos="-2977"/>
      </w:tabs>
      <w:spacing w:after="100" w:line="240" w:lineRule="exact"/>
      <w:ind w:left="567" w:hanging="425"/>
    </w:pPr>
    <w:rPr>
      <w:rFonts w:ascii="Arial Narrow" w:eastAsia="Times New Roman" w:hAnsi="Arial Narrow"/>
      <w:lang w:val="id-ID"/>
    </w:rPr>
  </w:style>
  <w:style w:type="table" w:customStyle="1" w:styleId="TableGrid1">
    <w:name w:val="Table Grid1"/>
    <w:basedOn w:val="TableNormal"/>
    <w:next w:val="TableGrid"/>
    <w:uiPriority w:val="59"/>
    <w:rsid w:val="00D50C9F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5770"/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qFormat/>
    <w:rsid w:val="00DD577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Heading3">
    <w:name w:val="heading 3"/>
    <w:basedOn w:val="Normal"/>
    <w:next w:val="Normal"/>
    <w:link w:val="Heading3Char"/>
    <w:qFormat/>
    <w:rsid w:val="00DD5770"/>
    <w:pPr>
      <w:keepNext/>
      <w:numPr>
        <w:numId w:val="4"/>
      </w:numPr>
      <w:tabs>
        <w:tab w:val="num" w:pos="360"/>
      </w:tabs>
      <w:spacing w:after="0" w:line="240" w:lineRule="auto"/>
      <w:ind w:hanging="720"/>
      <w:jc w:val="both"/>
      <w:outlineLvl w:val="2"/>
    </w:pPr>
    <w:rPr>
      <w:rFonts w:ascii="Times New Roman" w:eastAsia="Times New Roman" w:hAnsi="Times New Roman"/>
      <w:b/>
      <w:sz w:val="24"/>
      <w:szCs w:val="24"/>
      <w:lang w:val="id-ID"/>
    </w:rPr>
  </w:style>
  <w:style w:type="paragraph" w:styleId="Heading5">
    <w:name w:val="heading 5"/>
    <w:basedOn w:val="Normal"/>
    <w:next w:val="Normal"/>
    <w:link w:val="Heading5Char"/>
    <w:qFormat/>
    <w:rsid w:val="00DD5770"/>
    <w:pPr>
      <w:keepNext/>
      <w:spacing w:after="0" w:line="240" w:lineRule="auto"/>
      <w:ind w:left="1080" w:hanging="718"/>
      <w:outlineLvl w:val="4"/>
    </w:pPr>
    <w:rPr>
      <w:rFonts w:ascii="Arial" w:eastAsia="Times New Roman" w:hAnsi="Arial"/>
      <w:b/>
      <w:sz w:val="24"/>
      <w:szCs w:val="24"/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DD5770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Heading3Char">
    <w:name w:val="Heading 3 Char"/>
    <w:basedOn w:val="DefaultParagraphFont"/>
    <w:link w:val="Heading3"/>
    <w:rsid w:val="00DD5770"/>
    <w:rPr>
      <w:rFonts w:ascii="Times New Roman" w:eastAsia="Times New Roman" w:hAnsi="Times New Roman" w:cs="Times New Roman"/>
      <w:b/>
      <w:sz w:val="24"/>
      <w:szCs w:val="24"/>
      <w:lang w:val="id-ID"/>
    </w:rPr>
  </w:style>
  <w:style w:type="character" w:customStyle="1" w:styleId="Heading5Char">
    <w:name w:val="Heading 5 Char"/>
    <w:basedOn w:val="DefaultParagraphFont"/>
    <w:link w:val="Heading5"/>
    <w:rsid w:val="00DD5770"/>
    <w:rPr>
      <w:rFonts w:ascii="Arial" w:eastAsia="Times New Roman" w:hAnsi="Arial" w:cs="Times New Roman"/>
      <w:b/>
      <w:sz w:val="24"/>
      <w:szCs w:val="24"/>
      <w:lang w:val="id-ID"/>
    </w:rPr>
  </w:style>
  <w:style w:type="paragraph" w:styleId="ListParagraph">
    <w:name w:val="List Paragraph"/>
    <w:aliases w:val="Body of text"/>
    <w:basedOn w:val="Normal"/>
    <w:link w:val="ListParagraphChar"/>
    <w:uiPriority w:val="34"/>
    <w:qFormat/>
    <w:rsid w:val="00DD5770"/>
    <w:pPr>
      <w:spacing w:after="0" w:line="240" w:lineRule="auto"/>
      <w:ind w:left="720"/>
      <w:contextualSpacing/>
      <w:jc w:val="both"/>
    </w:pPr>
    <w:rPr>
      <w:rFonts w:ascii="Arial" w:hAnsi="Arial"/>
      <w:sz w:val="24"/>
      <w:szCs w:val="24"/>
    </w:rPr>
  </w:style>
  <w:style w:type="character" w:customStyle="1" w:styleId="ListParagraphChar">
    <w:name w:val="List Paragraph Char"/>
    <w:aliases w:val="Body of text Char"/>
    <w:link w:val="ListParagraph"/>
    <w:uiPriority w:val="34"/>
    <w:locked/>
    <w:rsid w:val="00DD5770"/>
    <w:rPr>
      <w:rFonts w:ascii="Arial" w:eastAsia="Calibri" w:hAnsi="Arial" w:cs="Times New Roman"/>
      <w:sz w:val="24"/>
      <w:szCs w:val="24"/>
    </w:rPr>
  </w:style>
  <w:style w:type="character" w:styleId="PlaceholderText">
    <w:name w:val="Placeholder Text"/>
    <w:uiPriority w:val="99"/>
    <w:semiHidden/>
    <w:rsid w:val="00DD5770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D57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5770"/>
    <w:rPr>
      <w:rFonts w:ascii="Tahoma" w:eastAsia="Calibri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D5770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DD5770"/>
    <w:rPr>
      <w:color w:val="0000FF"/>
      <w:u w:val="single"/>
    </w:rPr>
  </w:style>
  <w:style w:type="paragraph" w:styleId="Header">
    <w:name w:val="header"/>
    <w:basedOn w:val="Normal"/>
    <w:link w:val="HeaderChar"/>
    <w:unhideWhenUsed/>
    <w:rsid w:val="00DD57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DD5770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DD57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5770"/>
    <w:rPr>
      <w:rFonts w:ascii="Calibri" w:eastAsia="Calibri" w:hAnsi="Calibri" w:cs="Times New Roman"/>
    </w:rPr>
  </w:style>
  <w:style w:type="paragraph" w:customStyle="1" w:styleId="ww">
    <w:name w:val="ww"/>
    <w:basedOn w:val="Normal"/>
    <w:rsid w:val="00DD5770"/>
    <w:pPr>
      <w:spacing w:after="0" w:line="240" w:lineRule="auto"/>
      <w:ind w:left="491" w:right="72" w:hanging="491"/>
    </w:pPr>
    <w:rPr>
      <w:rFonts w:ascii="Arial Narrow" w:eastAsia="MS Mincho" w:hAnsi="Arial Narrow"/>
      <w:noProof/>
      <w:lang w:val="id-ID" w:eastAsia="ja-JP"/>
    </w:rPr>
  </w:style>
  <w:style w:type="paragraph" w:customStyle="1" w:styleId="bulletmatpok">
    <w:name w:val="bullet matpok"/>
    <w:basedOn w:val="ListParagraph"/>
    <w:qFormat/>
    <w:rsid w:val="00DD5770"/>
    <w:pPr>
      <w:numPr>
        <w:numId w:val="1"/>
      </w:numPr>
      <w:spacing w:after="100"/>
      <w:ind w:left="238" w:right="74" w:hanging="238"/>
      <w:contextualSpacing w:val="0"/>
      <w:jc w:val="left"/>
    </w:pPr>
    <w:rPr>
      <w:rFonts w:ascii="Arial Narrow" w:hAnsi="Arial Narrow" w:cs="Arial"/>
      <w:sz w:val="22"/>
      <w:szCs w:val="22"/>
      <w:lang w:val="id-ID"/>
    </w:rPr>
  </w:style>
  <w:style w:type="paragraph" w:customStyle="1" w:styleId="bulletbunder">
    <w:name w:val="bullet bunder"/>
    <w:basedOn w:val="Normal"/>
    <w:qFormat/>
    <w:rsid w:val="00DD5770"/>
    <w:pPr>
      <w:numPr>
        <w:numId w:val="2"/>
      </w:numPr>
      <w:tabs>
        <w:tab w:val="left" w:pos="-2977"/>
      </w:tabs>
      <w:spacing w:after="100" w:line="240" w:lineRule="exact"/>
      <w:ind w:left="458" w:hanging="425"/>
    </w:pPr>
    <w:rPr>
      <w:rFonts w:ascii="Arial Narrow" w:eastAsia="Times New Roman" w:hAnsi="Arial Narrow"/>
      <w:lang w:val="id-ID"/>
    </w:rPr>
  </w:style>
  <w:style w:type="paragraph" w:customStyle="1" w:styleId="a1">
    <w:name w:val="a1"/>
    <w:basedOn w:val="ww"/>
    <w:qFormat/>
    <w:rsid w:val="00DD5770"/>
    <w:pPr>
      <w:numPr>
        <w:numId w:val="3"/>
      </w:numPr>
      <w:spacing w:before="60" w:after="60"/>
      <w:ind w:left="284" w:right="0" w:hanging="284"/>
    </w:pPr>
  </w:style>
  <w:style w:type="paragraph" w:styleId="BodyTextIndent">
    <w:name w:val="Body Text Indent"/>
    <w:basedOn w:val="Normal"/>
    <w:link w:val="BodyTextIndentChar"/>
    <w:rsid w:val="00DD5770"/>
    <w:pPr>
      <w:spacing w:after="0" w:line="240" w:lineRule="auto"/>
      <w:ind w:left="900"/>
      <w:jc w:val="both"/>
    </w:pPr>
    <w:rPr>
      <w:rFonts w:ascii="Times New Roman" w:eastAsia="Times New Roman" w:hAnsi="Times New Roman"/>
      <w:i/>
      <w:szCs w:val="24"/>
      <w:lang w:val="id-ID"/>
    </w:rPr>
  </w:style>
  <w:style w:type="character" w:customStyle="1" w:styleId="BodyTextIndentChar">
    <w:name w:val="Body Text Indent Char"/>
    <w:basedOn w:val="DefaultParagraphFont"/>
    <w:link w:val="BodyTextIndent"/>
    <w:rsid w:val="00DD5770"/>
    <w:rPr>
      <w:rFonts w:ascii="Times New Roman" w:eastAsia="Times New Roman" w:hAnsi="Times New Roman" w:cs="Times New Roman"/>
      <w:i/>
      <w:szCs w:val="24"/>
      <w:lang w:val="id-ID"/>
    </w:rPr>
  </w:style>
  <w:style w:type="character" w:styleId="PageNumber">
    <w:name w:val="page number"/>
    <w:basedOn w:val="DefaultParagraphFont"/>
    <w:rsid w:val="00DD5770"/>
  </w:style>
  <w:style w:type="paragraph" w:customStyle="1" w:styleId="Default">
    <w:name w:val="Default"/>
    <w:rsid w:val="00DD5770"/>
    <w:pPr>
      <w:autoSpaceDE w:val="0"/>
      <w:autoSpaceDN w:val="0"/>
      <w:adjustRightInd w:val="0"/>
      <w:spacing w:after="0" w:line="240" w:lineRule="auto"/>
    </w:pPr>
    <w:rPr>
      <w:rFonts w:ascii="Bookman Old Style" w:eastAsia="Calibri" w:hAnsi="Bookman Old Style" w:cs="Bookman Old Style"/>
      <w:color w:val="000000"/>
      <w:sz w:val="24"/>
      <w:szCs w:val="24"/>
      <w:lang w:val="id-ID" w:eastAsia="id-ID"/>
    </w:rPr>
  </w:style>
  <w:style w:type="paragraph" w:styleId="NormalWeb">
    <w:name w:val="Normal (Web)"/>
    <w:basedOn w:val="Normal"/>
    <w:uiPriority w:val="99"/>
    <w:unhideWhenUsed/>
    <w:rsid w:val="00DD577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id-ID" w:eastAsia="id-ID"/>
    </w:rPr>
  </w:style>
  <w:style w:type="numbering" w:customStyle="1" w:styleId="Style1">
    <w:name w:val="Style1"/>
    <w:uiPriority w:val="99"/>
    <w:rsid w:val="00DD5770"/>
    <w:pPr>
      <w:numPr>
        <w:numId w:val="5"/>
      </w:numPr>
    </w:pPr>
  </w:style>
  <w:style w:type="character" w:customStyle="1" w:styleId="A10">
    <w:name w:val="A1"/>
    <w:uiPriority w:val="99"/>
    <w:rsid w:val="00DD5770"/>
    <w:rPr>
      <w:color w:val="000000"/>
      <w:sz w:val="16"/>
      <w:szCs w:val="16"/>
    </w:rPr>
  </w:style>
  <w:style w:type="character" w:customStyle="1" w:styleId="A45">
    <w:name w:val="A4+5"/>
    <w:uiPriority w:val="99"/>
    <w:rsid w:val="00DD5770"/>
    <w:rPr>
      <w:color w:val="000000"/>
      <w:sz w:val="22"/>
      <w:szCs w:val="22"/>
    </w:rPr>
  </w:style>
  <w:style w:type="paragraph" w:customStyle="1" w:styleId="SK">
    <w:name w:val="SK"/>
    <w:basedOn w:val="Normal"/>
    <w:rsid w:val="00DD5770"/>
    <w:pPr>
      <w:tabs>
        <w:tab w:val="left" w:pos="1980"/>
      </w:tabs>
      <w:spacing w:after="0" w:line="240" w:lineRule="auto"/>
      <w:ind w:left="2520" w:hanging="2520"/>
    </w:pPr>
    <w:rPr>
      <w:rFonts w:ascii="Arial Narrow" w:eastAsia="Times New Roman" w:hAnsi="Arial Narrow"/>
      <w:b/>
      <w:sz w:val="24"/>
      <w:szCs w:val="20"/>
    </w:rPr>
  </w:style>
  <w:style w:type="table" w:styleId="MediumList2-Accent1">
    <w:name w:val="Medium List 2 Accent 1"/>
    <w:basedOn w:val="TableNormal"/>
    <w:uiPriority w:val="66"/>
    <w:rsid w:val="00DD5770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paragraph" w:styleId="Subtitle">
    <w:name w:val="Subtitle"/>
    <w:basedOn w:val="Normal"/>
    <w:link w:val="SubtitleChar"/>
    <w:qFormat/>
    <w:rsid w:val="00DD5770"/>
    <w:pPr>
      <w:spacing w:after="0" w:line="360" w:lineRule="auto"/>
      <w:jc w:val="center"/>
    </w:pPr>
    <w:rPr>
      <w:rFonts w:ascii="Times New Roman" w:eastAsia="Times New Roman" w:hAnsi="Times New Roman"/>
      <w:b/>
      <w:bCs/>
      <w:sz w:val="24"/>
      <w:szCs w:val="24"/>
    </w:rPr>
  </w:style>
  <w:style w:type="character" w:customStyle="1" w:styleId="SubtitleChar">
    <w:name w:val="Subtitle Char"/>
    <w:basedOn w:val="DefaultParagraphFont"/>
    <w:link w:val="Subtitle"/>
    <w:rsid w:val="00DD5770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bulletKI">
    <w:name w:val="bullet KI"/>
    <w:basedOn w:val="Normal"/>
    <w:qFormat/>
    <w:rsid w:val="00D50C9F"/>
    <w:pPr>
      <w:numPr>
        <w:numId w:val="6"/>
      </w:numPr>
      <w:tabs>
        <w:tab w:val="left" w:pos="-2977"/>
      </w:tabs>
      <w:spacing w:after="100" w:line="240" w:lineRule="exact"/>
      <w:ind w:left="567" w:hanging="425"/>
    </w:pPr>
    <w:rPr>
      <w:rFonts w:ascii="Arial Narrow" w:eastAsia="Times New Roman" w:hAnsi="Arial Narrow"/>
      <w:lang w:val="id-ID"/>
    </w:rPr>
  </w:style>
  <w:style w:type="table" w:customStyle="1" w:styleId="TableGrid1">
    <w:name w:val="Table Grid1"/>
    <w:basedOn w:val="TableNormal"/>
    <w:next w:val="TableGrid"/>
    <w:uiPriority w:val="59"/>
    <w:rsid w:val="00D50C9F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301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773</Words>
  <Characters>4407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ZL</cp:lastModifiedBy>
  <cp:revision>18</cp:revision>
  <cp:lastPrinted>2013-10-15T04:43:00Z</cp:lastPrinted>
  <dcterms:created xsi:type="dcterms:W3CDTF">2014-03-31T06:25:00Z</dcterms:created>
  <dcterms:modified xsi:type="dcterms:W3CDTF">2021-10-01T13:35:00Z</dcterms:modified>
</cp:coreProperties>
</file>