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CAPAIAN PEMBELAJARAN SENI TEATER</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FASE A  UNTUK KELAS 1</w:t>
      </w:r>
    </w:p>
    <w:p w:rsidR="00000000" w:rsidDel="00000000" w:rsidP="00000000" w:rsidRDefault="00000000" w:rsidRPr="00000000" w14:paraId="0000000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akhir Fase A, peserta didik memahami elemen-elemen dasar </w:t>
      </w:r>
      <w:r w:rsidDel="00000000" w:rsidR="00000000" w:rsidRPr="00000000">
        <w:rPr>
          <w:rFonts w:ascii="Times New Roman" w:cs="Times New Roman" w:eastAsia="Times New Roman" w:hAnsi="Times New Roman"/>
          <w:i w:val="1"/>
          <w:sz w:val="24"/>
          <w:szCs w:val="24"/>
          <w:rtl w:val="0"/>
        </w:rPr>
        <w:t xml:space="preserve">acting </w:t>
      </w:r>
      <w:r w:rsidDel="00000000" w:rsidR="00000000" w:rsidRPr="00000000">
        <w:rPr>
          <w:rFonts w:ascii="Times New Roman" w:cs="Times New Roman" w:eastAsia="Times New Roman" w:hAnsi="Times New Roman"/>
          <w:sz w:val="24"/>
          <w:szCs w:val="24"/>
          <w:rtl w:val="0"/>
        </w:rPr>
        <w:t xml:space="preserve">melalui proses bermain seperti gerakan-gerakan sederhana, respon terhadap sumber bunyi dan suara, serta cerita atau kejadian sehari-hari dengan cara penyampaian melalui proses peniruan </w:t>
      </w:r>
      <w:r w:rsidDel="00000000" w:rsidR="00000000" w:rsidRPr="00000000">
        <w:rPr>
          <w:rFonts w:ascii="Times New Roman" w:cs="Times New Roman" w:eastAsia="Times New Roman" w:hAnsi="Times New Roman"/>
          <w:i w:val="1"/>
          <w:sz w:val="24"/>
          <w:szCs w:val="24"/>
          <w:rtl w:val="0"/>
        </w:rPr>
        <w:t xml:space="preserve">(mimesis)</w:t>
      </w:r>
      <w:r w:rsidDel="00000000" w:rsidR="00000000" w:rsidRPr="00000000">
        <w:rPr>
          <w:rFonts w:ascii="Times New Roman" w:cs="Times New Roman" w:eastAsia="Times New Roman" w:hAnsi="Times New Roman"/>
          <w:sz w:val="24"/>
          <w:szCs w:val="24"/>
          <w:rtl w:val="0"/>
        </w:rPr>
        <w:t xml:space="preserve">. Melalui pengalaman ini, peserta didik mulai memperkaya diri dengan wawasan tentang mengenal diri sendiri, orang lain dan lingkungan melalui eksplorasi mimik, suara dan gerak tubuh. Pada akhir fase ini, peserta didik mulai mengenali secara sadar dan kemudian mengekspresikan ragam emosi, belajar berdisiplin dalam mengikuti instruksi permainan teater.</w:t>
      </w:r>
    </w:p>
    <w:p w:rsidR="00000000" w:rsidDel="00000000" w:rsidP="00000000" w:rsidRDefault="00000000" w:rsidRPr="00000000" w14:paraId="0000000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Fase A Berdasarkan Elemen</w:t>
      </w:r>
    </w:p>
    <w:tbl>
      <w:tblPr>
        <w:tblStyle w:val="Table1"/>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7479"/>
        <w:tblGridChange w:id="0">
          <w:tblGrid>
            <w:gridCol w:w="2660"/>
            <w:gridCol w:w="7479"/>
          </w:tblGrid>
        </w:tblGridChange>
      </w:tblGrid>
      <w:tr>
        <w:trPr>
          <w:cantSplit w:val="0"/>
          <w:tblHeader w:val="0"/>
        </w:trPr>
        <w:tc>
          <w:tcPr>
            <w:shd w:fill="c5e0b3" w:val="clear"/>
          </w:tcPr>
          <w:p w:rsidR="00000000" w:rsidDel="00000000" w:rsidP="00000000" w:rsidRDefault="00000000" w:rsidRPr="00000000" w14:paraId="00000007">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ELEMEN</w:t>
            </w:r>
          </w:p>
        </w:tc>
        <w:tc>
          <w:tcPr>
            <w:shd w:fill="c5e0b3" w:val="clear"/>
          </w:tcPr>
          <w:p w:rsidR="00000000" w:rsidDel="00000000" w:rsidP="00000000" w:rsidRDefault="00000000" w:rsidRPr="00000000" w14:paraId="00000008">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CAPAIAN PEMBELAJARAN (CP)</w:t>
            </w:r>
          </w:p>
        </w:tc>
      </w:tr>
      <w:tr>
        <w:trPr>
          <w:cantSplit w:val="0"/>
          <w:trHeight w:val="1220" w:hRule="atLeast"/>
          <w:tblHeader w:val="0"/>
        </w:trPr>
        <w:tc>
          <w:tcPr/>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Berpikir dan bekerja</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artistik</w:t>
            </w:r>
          </w:p>
          <w:p w:rsidR="00000000" w:rsidDel="00000000" w:rsidP="00000000" w:rsidRDefault="00000000" w:rsidRPr="00000000" w14:paraId="0000000B">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Thinking and working</w:t>
            </w:r>
          </w:p>
          <w:p w:rsidR="00000000" w:rsidDel="00000000" w:rsidP="00000000" w:rsidRDefault="00000000" w:rsidRPr="00000000" w14:paraId="0000000C">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artistically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c>
          <w:tcPr/>
          <w:p w:rsidR="00000000" w:rsidDel="00000000" w:rsidP="00000000" w:rsidRDefault="00000000" w:rsidRPr="00000000" w14:paraId="0000000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Bermain dengan tata artistik panggung dilakukan untuk mengenal bentuk dan fungsi tata artistik panggung dan memahami tata kerja</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ansambel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dengan mengenalkan dan melatih cara bekerja sama dengan orang lain.</w:t>
            </w:r>
          </w:p>
        </w:tc>
      </w:tr>
      <w:tr>
        <w:trPr>
          <w:cantSplit w:val="0"/>
          <w:tblHeader w:val="0"/>
        </w:trPr>
        <w:tc>
          <w:tcPr/>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Mengalami</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Experiencing</w:t>
            </w: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01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Proses mengalami dilakukan dengan observasi dan konsentrasi dengan cara melihat dan mencatat kebiasaan diri sendiri; secara aplikasi dilakukan dengan olah tubuh dan vokal untuk mengenal fungsi gerak tubuh, melatih ekspresi wajah dan melakukan pernafasan.</w:t>
            </w:r>
          </w:p>
        </w:tc>
      </w:tr>
      <w:tr>
        <w:trPr>
          <w:cantSplit w:val="0"/>
          <w:tblHeader w:val="0"/>
        </w:trPr>
        <w:tc>
          <w:tcPr/>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Menciptakan</w:t>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Creating</w:t>
            </w: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Menciptakan dilakukan melalui Imajinasi dengan cara memainkan dan menirukan tokoh; peserta didik pun dilatih untuk merancang pertunjukan dengan cara terlibat dalam sebuah pertunjukan dengan bimbingan.</w:t>
            </w:r>
          </w:p>
        </w:tc>
      </w:tr>
      <w:tr>
        <w:trPr>
          <w:cantSplit w:val="0"/>
          <w:tblHeader w:val="0"/>
        </w:trPr>
        <w:tc>
          <w:tcPr/>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Merefleksikan</w:t>
            </w:r>
          </w:p>
          <w:p w:rsidR="00000000" w:rsidDel="00000000" w:rsidP="00000000" w:rsidRDefault="00000000" w:rsidRPr="00000000" w14:paraId="000000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Reflecting</w:t>
            </w: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Refleksi dilakukan dengan metode menguatkan ingatan emosi melalui menggali suasana hati dari peristiwa yang dialami pemain dengan menyesuaikan peristiwa tokoh. Proses lain dilakukan dengan jalan apresiasi karya seni dalam menggali kelebihan dan kekurangan karya sendiri.</w:t>
            </w:r>
          </w:p>
        </w:tc>
      </w:tr>
      <w:tr>
        <w:trPr>
          <w:cantSplit w:val="0"/>
          <w:tblHeader w:val="0"/>
        </w:trPr>
        <w:tc>
          <w:tcPr/>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Berdampak</w:t>
            </w:r>
          </w:p>
          <w:p w:rsidR="00000000" w:rsidDel="00000000" w:rsidP="00000000" w:rsidRDefault="00000000" w:rsidRPr="00000000" w14:paraId="0000001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Impacting</w:t>
            </w: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01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Proses belajar dan produk akhir mencerminkan Profil Pelajar Pancasila melalui menggali potensi diri (mandiri) dan kreatif.</w:t>
            </w:r>
          </w:p>
        </w:tc>
      </w:tr>
    </w:tbl>
    <w:p w:rsidR="00000000" w:rsidDel="00000000" w:rsidP="00000000" w:rsidRDefault="00000000" w:rsidRPr="00000000" w14:paraId="0000001B">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rPr/>
      </w:pPr>
      <w:bookmarkStart w:colFirst="0" w:colLast="0" w:name="_gjdgxs" w:id="0"/>
      <w:bookmarkEnd w:id="0"/>
      <w:r w:rsidDel="00000000" w:rsidR="00000000" w:rsidRPr="00000000">
        <w:rPr>
          <w:rtl w:val="0"/>
        </w:rPr>
      </w:r>
    </w:p>
    <w:sectPr>
      <w:pgSz w:h="18711" w:w="12191"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