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45C7" w:rsidRPr="00B51219" w:rsidRDefault="00BA45C7" w:rsidP="009B5D3C">
      <w:pPr>
        <w:shd w:val="clear" w:color="auto" w:fill="FF0000"/>
        <w:spacing w:before="100" w:after="100" w:line="240" w:lineRule="auto"/>
        <w:jc w:val="center"/>
        <w:rPr>
          <w:rFonts w:ascii="Times New Roman" w:eastAsiaTheme="minorHAnsi" w:hAnsi="Times New Roman"/>
          <w:b/>
          <w:caps/>
          <w:color w:val="FFFFFF" w:themeColor="background1"/>
          <w:sz w:val="24"/>
          <w:szCs w:val="24"/>
        </w:rPr>
      </w:pPr>
      <w:r w:rsidRPr="00B51219">
        <w:rPr>
          <w:rFonts w:ascii="Times New Roman" w:hAnsi="Times New Roman"/>
          <w:b/>
          <w:caps/>
          <w:color w:val="FFFFFF" w:themeColor="background1"/>
          <w:sz w:val="24"/>
          <w:szCs w:val="24"/>
        </w:rPr>
        <w:t>CAPAIAN PEMBELAJARAN (CP)</w:t>
      </w:r>
    </w:p>
    <w:p w:rsidR="00BA45C7" w:rsidRPr="00B51219" w:rsidRDefault="00BA45C7" w:rsidP="009B5D3C">
      <w:pPr>
        <w:shd w:val="clear" w:color="auto" w:fill="FBD4B4" w:themeFill="accent6" w:themeFillTint="66"/>
        <w:spacing w:before="100" w:after="100" w:line="240" w:lineRule="auto"/>
        <w:jc w:val="center"/>
        <w:rPr>
          <w:rFonts w:ascii="Times New Roman" w:hAnsi="Times New Roman"/>
          <w:sz w:val="24"/>
          <w:szCs w:val="24"/>
        </w:rPr>
      </w:pPr>
      <w:r w:rsidRPr="00B51219">
        <w:rPr>
          <w:rFonts w:ascii="Times New Roman" w:hAnsi="Times New Roman"/>
          <w:b/>
          <w:sz w:val="24"/>
          <w:szCs w:val="24"/>
        </w:rPr>
        <w:t xml:space="preserve">FASE D SMP/MTs </w:t>
      </w:r>
    </w:p>
    <w:p w:rsidR="00BA45C7" w:rsidRPr="00B51219" w:rsidRDefault="00BA45C7" w:rsidP="009B5D3C">
      <w:pPr>
        <w:shd w:val="clear" w:color="auto" w:fill="DAEEF3" w:themeFill="accent5" w:themeFillTint="33"/>
        <w:spacing w:before="100" w:after="100" w:line="240" w:lineRule="auto"/>
        <w:jc w:val="center"/>
        <w:rPr>
          <w:rFonts w:ascii="Times New Roman" w:hAnsi="Times New Roman"/>
          <w:sz w:val="24"/>
          <w:szCs w:val="24"/>
        </w:rPr>
      </w:pPr>
      <w:r w:rsidRPr="00B51219">
        <w:rPr>
          <w:rFonts w:ascii="Times New Roman" w:hAnsi="Times New Roman"/>
          <w:b/>
          <w:sz w:val="24"/>
          <w:szCs w:val="24"/>
        </w:rPr>
        <w:t xml:space="preserve">MATA PELAJARAN : </w:t>
      </w:r>
      <w:r w:rsidR="009B5D3C" w:rsidRPr="00B51219">
        <w:rPr>
          <w:rFonts w:ascii="Times New Roman" w:hAnsi="Times New Roman"/>
          <w:b/>
          <w:sz w:val="24"/>
          <w:szCs w:val="24"/>
          <w:lang w:val="id-ID"/>
        </w:rPr>
        <w:t>PJOK</w:t>
      </w:r>
    </w:p>
    <w:p w:rsidR="00BA45C7" w:rsidRPr="00B51219" w:rsidRDefault="00BA45C7" w:rsidP="009B5D3C">
      <w:pPr>
        <w:spacing w:before="100" w:after="100" w:line="240" w:lineRule="auto"/>
        <w:jc w:val="center"/>
        <w:rPr>
          <w:rFonts w:ascii="Times New Roman" w:hAnsi="Times New Roman"/>
          <w:b/>
          <w:bCs/>
          <w:sz w:val="24"/>
          <w:szCs w:val="24"/>
        </w:rPr>
      </w:pPr>
    </w:p>
    <w:p w:rsidR="00BA45C7" w:rsidRPr="00B51219" w:rsidRDefault="00BA45C7" w:rsidP="009B5D3C">
      <w:pPr>
        <w:spacing w:before="100" w:after="100" w:line="240" w:lineRule="auto"/>
        <w:jc w:val="center"/>
        <w:rPr>
          <w:rFonts w:ascii="Times New Roman" w:hAnsi="Times New Roman"/>
          <w:b/>
          <w:bCs/>
          <w:sz w:val="24"/>
          <w:szCs w:val="24"/>
        </w:rPr>
      </w:pPr>
    </w:p>
    <w:p w:rsidR="009B5D3C" w:rsidRPr="00B51219" w:rsidRDefault="009B5D3C" w:rsidP="009B5D3C">
      <w:pPr>
        <w:tabs>
          <w:tab w:val="left" w:pos="426"/>
        </w:tabs>
        <w:spacing w:before="100" w:after="100" w:line="240" w:lineRule="auto"/>
        <w:ind w:left="425" w:right="-1" w:hanging="425"/>
        <w:rPr>
          <w:rFonts w:ascii="Times New Roman" w:eastAsia="Bookman Old Style" w:hAnsi="Times New Roman"/>
          <w:b/>
          <w:sz w:val="24"/>
          <w:szCs w:val="24"/>
        </w:rPr>
      </w:pPr>
      <w:r w:rsidRPr="00B51219">
        <w:rPr>
          <w:rFonts w:ascii="Times New Roman" w:eastAsia="Bookman Old Style" w:hAnsi="Times New Roman"/>
          <w:b/>
          <w:sz w:val="24"/>
          <w:szCs w:val="24"/>
        </w:rPr>
        <w:t xml:space="preserve">A.  </w:t>
      </w:r>
      <w:r w:rsidRPr="00B51219">
        <w:rPr>
          <w:rFonts w:ascii="Times New Roman" w:eastAsia="Bookman Old Style" w:hAnsi="Times New Roman"/>
          <w:b/>
          <w:sz w:val="24"/>
          <w:szCs w:val="24"/>
        </w:rPr>
        <w:tab/>
        <w:t>Rasional Mata Pelajaran Pendidikan Jasmani, Olahraga, dan Kesehatan (PJOK)</w:t>
      </w:r>
    </w:p>
    <w:p w:rsidR="009B5D3C" w:rsidRPr="00B51219" w:rsidRDefault="009B5D3C" w:rsidP="009B5D3C">
      <w:pPr>
        <w:spacing w:before="100" w:after="100" w:line="240" w:lineRule="auto"/>
        <w:ind w:left="426" w:right="-1"/>
        <w:jc w:val="both"/>
        <w:rPr>
          <w:rFonts w:ascii="Times New Roman" w:eastAsia="Bookman Old Style" w:hAnsi="Times New Roman"/>
          <w:sz w:val="24"/>
          <w:szCs w:val="24"/>
        </w:rPr>
      </w:pPr>
      <w:r w:rsidRPr="00B51219">
        <w:rPr>
          <w:rFonts w:ascii="Times New Roman" w:eastAsia="Bookman Old Style" w:hAnsi="Times New Roman"/>
          <w:sz w:val="24"/>
          <w:szCs w:val="24"/>
        </w:rPr>
        <w:t>Pendidikan  jasmani,  yang  di  Indonesia  dikenal  sebagai  Pendidikan Jasmani, Olahraga, dan Kesehatan, menurut William H Freeman (2007:27-28) adalah pendidikan yang menggunakan aktivitas jasmani untuk meningkatkan individu peserta didik secara menyeluruh berupa aspek jasmani, mental, dan emosional. Pendidikan jasmani memperlakukan setiap peserta didik sebagai satu kesatuan utuh antara jiwa dan raga. Pernyataan tersebut menjadikan pendidikan jasmani sebagai bidang kajian yang sangat luas dan menarik dengan titik berat pada peningkatan pergerakan manusia (</w:t>
      </w:r>
      <w:r w:rsidRPr="00B51219">
        <w:rPr>
          <w:rFonts w:ascii="Times New Roman" w:eastAsia="Bookman Old Style" w:hAnsi="Times New Roman"/>
          <w:i/>
          <w:sz w:val="24"/>
          <w:szCs w:val="24"/>
        </w:rPr>
        <w:t>human movement</w:t>
      </w:r>
      <w:r w:rsidRPr="00B51219">
        <w:rPr>
          <w:rFonts w:ascii="Times New Roman" w:eastAsia="Bookman Old Style" w:hAnsi="Times New Roman"/>
          <w:sz w:val="24"/>
          <w:szCs w:val="24"/>
        </w:rPr>
        <w:t>).</w:t>
      </w:r>
    </w:p>
    <w:p w:rsidR="009B5D3C" w:rsidRPr="00B51219" w:rsidRDefault="009B5D3C" w:rsidP="009B5D3C">
      <w:pPr>
        <w:spacing w:before="100" w:after="100" w:line="240" w:lineRule="auto"/>
        <w:ind w:left="426" w:right="-1"/>
        <w:jc w:val="both"/>
        <w:rPr>
          <w:rFonts w:ascii="Times New Roman" w:eastAsia="Bookman Old Style" w:hAnsi="Times New Roman"/>
          <w:sz w:val="24"/>
          <w:szCs w:val="24"/>
        </w:rPr>
      </w:pPr>
      <w:r w:rsidRPr="00B51219">
        <w:rPr>
          <w:rFonts w:ascii="Times New Roman" w:eastAsia="Bookman Old Style" w:hAnsi="Times New Roman"/>
          <w:sz w:val="24"/>
          <w:szCs w:val="24"/>
        </w:rPr>
        <w:t>Pembelajaran pendidikan jasmani dilaksanakan dengan menggunakan berbagai pendekatan, model, strategi, metode, gaya, dan teknik sesuai dengan  karakteristik  tugas  gerak,  peserta  didik,  dan  lingkungan belajar.  Pembelajaran  diarahkan  untuk  meningkatkan pertumbuhan dan perkembangan seluruh ranah (psikomotor, kognitif, dan afektif) setiap peserta didik dengan menekankan pada kualitas kebugaran jasmani dan perbendaharaan gerak. Pendidikan jasmani, olahraga, dan kesehatan dilaksanakan di sekolah secara terencana, bertahap, dan berkelanjutan agar dapat mengembangkan sikap positif peserta didik yang dapat menghargai manfaat aktivitas jasmani untuk meningkatkan kualitas hidup secara menyeluruh.</w:t>
      </w:r>
    </w:p>
    <w:p w:rsidR="009B5D3C" w:rsidRPr="00B51219" w:rsidRDefault="009B5D3C" w:rsidP="009B5D3C">
      <w:pPr>
        <w:spacing w:before="100" w:after="100" w:line="240" w:lineRule="auto"/>
        <w:ind w:left="426" w:right="-1"/>
        <w:jc w:val="both"/>
        <w:rPr>
          <w:rFonts w:ascii="Times New Roman" w:eastAsia="Bookman Old Style" w:hAnsi="Times New Roman"/>
          <w:sz w:val="24"/>
          <w:szCs w:val="24"/>
        </w:rPr>
      </w:pPr>
      <w:r w:rsidRPr="00B51219">
        <w:rPr>
          <w:rFonts w:ascii="Times New Roman" w:eastAsia="Bookman Old Style" w:hAnsi="Times New Roman"/>
          <w:sz w:val="24"/>
          <w:szCs w:val="24"/>
        </w:rPr>
        <w:t>Berbagai penjelasan ini menyiratkan bahwa pendidikan jasmani, olahraga, dan kesehatan bukan semata-mata berurusan dengan pembentukan badan, tetapi melibatkan seluruh aspek perkembangan manusia sesuai dengan cita-cita terbentuknya Profil Pelajar Pancasila yang beriman dan bertakwa kepada Tuhan yang Maha Esa, kreatif, gotong royong, berkebinekaan global, bernalar kritis, dan mandiri.</w:t>
      </w:r>
    </w:p>
    <w:p w:rsidR="009B5D3C" w:rsidRPr="00B51219" w:rsidRDefault="009B5D3C" w:rsidP="009B5D3C">
      <w:pPr>
        <w:spacing w:before="100" w:after="100" w:line="240" w:lineRule="auto"/>
        <w:rPr>
          <w:rFonts w:ascii="Times New Roman" w:hAnsi="Times New Roman"/>
          <w:sz w:val="24"/>
          <w:szCs w:val="24"/>
        </w:rPr>
      </w:pPr>
    </w:p>
    <w:p w:rsidR="009B5D3C" w:rsidRPr="00B51219" w:rsidRDefault="009B5D3C" w:rsidP="009B5D3C">
      <w:pPr>
        <w:tabs>
          <w:tab w:val="left" w:pos="426"/>
        </w:tabs>
        <w:spacing w:before="100" w:after="100" w:line="240" w:lineRule="auto"/>
        <w:ind w:left="425" w:right="-1" w:hanging="425"/>
        <w:rPr>
          <w:rFonts w:ascii="Times New Roman" w:eastAsia="Bookman Old Style" w:hAnsi="Times New Roman"/>
          <w:b/>
          <w:sz w:val="24"/>
          <w:szCs w:val="24"/>
        </w:rPr>
      </w:pPr>
      <w:r w:rsidRPr="00B51219">
        <w:rPr>
          <w:rFonts w:ascii="Times New Roman" w:eastAsia="Bookman Old Style" w:hAnsi="Times New Roman"/>
          <w:b/>
          <w:sz w:val="24"/>
          <w:szCs w:val="24"/>
        </w:rPr>
        <w:t xml:space="preserve">B.  </w:t>
      </w:r>
      <w:r w:rsidRPr="00B51219">
        <w:rPr>
          <w:rFonts w:ascii="Times New Roman" w:eastAsia="Bookman Old Style" w:hAnsi="Times New Roman"/>
          <w:b/>
          <w:sz w:val="24"/>
          <w:szCs w:val="24"/>
        </w:rPr>
        <w:tab/>
        <w:t>Tujuan Mata Pelajaran Pendidikan Jasmani, Olahraga, dan Kesehatan (PJOK)</w:t>
      </w:r>
    </w:p>
    <w:p w:rsidR="009B5D3C" w:rsidRPr="00B51219" w:rsidRDefault="009B5D3C" w:rsidP="009B5D3C">
      <w:pPr>
        <w:spacing w:before="100" w:after="100" w:line="240" w:lineRule="auto"/>
        <w:ind w:left="426" w:right="-1"/>
        <w:jc w:val="both"/>
        <w:rPr>
          <w:rFonts w:ascii="Times New Roman" w:eastAsia="Bookman Old Style" w:hAnsi="Times New Roman"/>
          <w:sz w:val="24"/>
          <w:szCs w:val="24"/>
        </w:rPr>
      </w:pPr>
      <w:r w:rsidRPr="00B51219">
        <w:rPr>
          <w:rFonts w:ascii="Times New Roman" w:eastAsia="Bookman Old Style" w:hAnsi="Times New Roman"/>
          <w:sz w:val="24"/>
          <w:szCs w:val="24"/>
        </w:rPr>
        <w:t>Tujuan mata pelajaran pendidikan jasmani, olahraga, dan kesehatan untuk jenjang pendidikan dasar dan menengah adalah sebagai berikut:</w:t>
      </w:r>
    </w:p>
    <w:p w:rsidR="009B5D3C" w:rsidRPr="00B51219" w:rsidRDefault="009B5D3C" w:rsidP="009B5D3C">
      <w:pPr>
        <w:pStyle w:val="ListParagraph"/>
        <w:numPr>
          <w:ilvl w:val="0"/>
          <w:numId w:val="4"/>
        </w:numPr>
        <w:tabs>
          <w:tab w:val="left" w:pos="709"/>
        </w:tabs>
        <w:spacing w:before="100" w:after="100" w:line="240" w:lineRule="auto"/>
        <w:ind w:left="709" w:right="72" w:hanging="283"/>
        <w:contextualSpacing w:val="0"/>
        <w:jc w:val="both"/>
        <w:rPr>
          <w:rFonts w:ascii="Times New Roman" w:eastAsia="Bookman Old Style" w:hAnsi="Times New Roman"/>
          <w:sz w:val="24"/>
          <w:szCs w:val="24"/>
        </w:rPr>
      </w:pPr>
      <w:r w:rsidRPr="00B51219">
        <w:rPr>
          <w:rFonts w:ascii="Times New Roman" w:eastAsia="Bookman Old Style" w:hAnsi="Times New Roman"/>
          <w:sz w:val="24"/>
          <w:szCs w:val="24"/>
        </w:rPr>
        <w:t>Mengembangkan kesadaran arti penting aktivitas jasmani untuk mencapai pertumbuhan dan perkembangan individu, serta gaya hidup aktif sepanjang hayat.</w:t>
      </w:r>
    </w:p>
    <w:p w:rsidR="009B5D3C" w:rsidRPr="00B51219" w:rsidRDefault="009B5D3C" w:rsidP="009B5D3C">
      <w:pPr>
        <w:pStyle w:val="ListParagraph"/>
        <w:numPr>
          <w:ilvl w:val="0"/>
          <w:numId w:val="4"/>
        </w:numPr>
        <w:tabs>
          <w:tab w:val="left" w:pos="709"/>
        </w:tabs>
        <w:spacing w:before="100" w:after="100" w:line="240" w:lineRule="auto"/>
        <w:ind w:left="709" w:right="72" w:hanging="283"/>
        <w:contextualSpacing w:val="0"/>
        <w:jc w:val="both"/>
        <w:rPr>
          <w:rFonts w:ascii="Times New Roman" w:eastAsia="Bookman Old Style" w:hAnsi="Times New Roman"/>
          <w:sz w:val="24"/>
          <w:szCs w:val="24"/>
        </w:rPr>
      </w:pPr>
      <w:r w:rsidRPr="00B51219">
        <w:rPr>
          <w:rFonts w:ascii="Times New Roman" w:eastAsia="Bookman Old Style" w:hAnsi="Times New Roman"/>
          <w:sz w:val="24"/>
          <w:szCs w:val="24"/>
        </w:rPr>
        <w:t>Mengembangkan pengetahuan dan keterampilan pengelolaan diri dalam upaya meningkatkan dan memelihara kebugaran jasmani, kesejahteraan diri, serta pola perilaku hidup sehat.</w:t>
      </w:r>
    </w:p>
    <w:p w:rsidR="009B5D3C" w:rsidRPr="00B51219" w:rsidRDefault="009B5D3C" w:rsidP="009B5D3C">
      <w:pPr>
        <w:pStyle w:val="ListParagraph"/>
        <w:numPr>
          <w:ilvl w:val="0"/>
          <w:numId w:val="4"/>
        </w:numPr>
        <w:tabs>
          <w:tab w:val="left" w:pos="709"/>
        </w:tabs>
        <w:spacing w:before="100" w:after="100" w:line="240" w:lineRule="auto"/>
        <w:ind w:left="709" w:right="72" w:hanging="283"/>
        <w:contextualSpacing w:val="0"/>
        <w:jc w:val="both"/>
        <w:rPr>
          <w:rFonts w:ascii="Times New Roman" w:eastAsia="Bookman Old Style" w:hAnsi="Times New Roman"/>
          <w:sz w:val="24"/>
          <w:szCs w:val="24"/>
        </w:rPr>
      </w:pPr>
      <w:r w:rsidRPr="00B51219">
        <w:rPr>
          <w:rFonts w:ascii="Times New Roman" w:eastAsia="Bookman Old Style" w:hAnsi="Times New Roman"/>
          <w:sz w:val="24"/>
          <w:szCs w:val="24"/>
        </w:rPr>
        <w:t>Mengembangkan pola gerak dasar (</w:t>
      </w:r>
      <w:r w:rsidRPr="00B51219">
        <w:rPr>
          <w:rFonts w:ascii="Times New Roman" w:eastAsia="Bookman Old Style" w:hAnsi="Times New Roman"/>
          <w:i/>
          <w:sz w:val="24"/>
          <w:szCs w:val="24"/>
        </w:rPr>
        <w:t>fundamental movement pattern</w:t>
      </w:r>
      <w:r w:rsidRPr="00B51219">
        <w:rPr>
          <w:rFonts w:ascii="Times New Roman" w:eastAsia="Bookman Old Style" w:hAnsi="Times New Roman"/>
          <w:sz w:val="24"/>
          <w:szCs w:val="24"/>
        </w:rPr>
        <w:t>) dan</w:t>
      </w:r>
      <w:r w:rsidRPr="00B51219">
        <w:rPr>
          <w:rFonts w:ascii="Times New Roman" w:eastAsia="Bookman Old Style" w:hAnsi="Times New Roman"/>
          <w:sz w:val="24"/>
          <w:szCs w:val="24"/>
        </w:rPr>
        <w:tab/>
        <w:t>keterampilan  gerak  (</w:t>
      </w:r>
      <w:r w:rsidRPr="00B51219">
        <w:rPr>
          <w:rFonts w:ascii="Times New Roman" w:eastAsia="Bookman Old Style" w:hAnsi="Times New Roman"/>
          <w:i/>
          <w:sz w:val="24"/>
          <w:szCs w:val="24"/>
        </w:rPr>
        <w:t>motor   skills</w:t>
      </w:r>
      <w:r w:rsidRPr="00B51219">
        <w:rPr>
          <w:rFonts w:ascii="Times New Roman" w:eastAsia="Bookman Old Style" w:hAnsi="Times New Roman"/>
          <w:sz w:val="24"/>
          <w:szCs w:val="24"/>
        </w:rPr>
        <w:t>)  yang  dilandasi  dengan penerapan konsep, prinsip, strategi, dan taktik secara umum.</w:t>
      </w:r>
    </w:p>
    <w:p w:rsidR="009B5D3C" w:rsidRPr="00B51219" w:rsidRDefault="009B5D3C" w:rsidP="009B5D3C">
      <w:pPr>
        <w:pStyle w:val="ListParagraph"/>
        <w:numPr>
          <w:ilvl w:val="0"/>
          <w:numId w:val="4"/>
        </w:numPr>
        <w:tabs>
          <w:tab w:val="left" w:pos="709"/>
        </w:tabs>
        <w:spacing w:before="100" w:after="100" w:line="240" w:lineRule="auto"/>
        <w:ind w:left="709" w:right="72" w:hanging="283"/>
        <w:contextualSpacing w:val="0"/>
        <w:jc w:val="both"/>
        <w:rPr>
          <w:rFonts w:ascii="Times New Roman" w:eastAsia="Bookman Old Style" w:hAnsi="Times New Roman"/>
          <w:sz w:val="24"/>
          <w:szCs w:val="24"/>
        </w:rPr>
      </w:pPr>
      <w:r w:rsidRPr="00B51219">
        <w:rPr>
          <w:rFonts w:ascii="Times New Roman" w:eastAsia="Bookman Old Style" w:hAnsi="Times New Roman"/>
          <w:sz w:val="24"/>
          <w:szCs w:val="24"/>
        </w:rPr>
        <w:t>Meletakkan  landasan  karakter  moral  yang  kuat  melalui internalisasi nilai-nilai kepercayaan diri, sportif, jujur, disiplin, tanggung jawab, kerja sama, pengendalian diri, kepemimpinan, dan demokratis dalam melakukan aktivitas jasmani.</w:t>
      </w:r>
    </w:p>
    <w:p w:rsidR="009B5D3C" w:rsidRPr="00B51219" w:rsidRDefault="009B5D3C" w:rsidP="009B5D3C">
      <w:pPr>
        <w:pStyle w:val="ListParagraph"/>
        <w:numPr>
          <w:ilvl w:val="0"/>
          <w:numId w:val="4"/>
        </w:numPr>
        <w:tabs>
          <w:tab w:val="left" w:pos="709"/>
        </w:tabs>
        <w:spacing w:before="100" w:after="100" w:line="240" w:lineRule="auto"/>
        <w:ind w:left="709" w:right="72" w:hanging="283"/>
        <w:contextualSpacing w:val="0"/>
        <w:jc w:val="both"/>
        <w:rPr>
          <w:rFonts w:ascii="Times New Roman" w:eastAsia="Bookman Old Style" w:hAnsi="Times New Roman"/>
          <w:sz w:val="24"/>
          <w:szCs w:val="24"/>
        </w:rPr>
      </w:pPr>
      <w:r w:rsidRPr="00B51219">
        <w:rPr>
          <w:rFonts w:ascii="Times New Roman" w:eastAsia="Bookman Old Style" w:hAnsi="Times New Roman"/>
          <w:sz w:val="24"/>
          <w:szCs w:val="24"/>
        </w:rPr>
        <w:lastRenderedPageBreak/>
        <w:t>Menciptakan  suasana  rekreatif  yang  berisi  keriangan,  interaksi sosial, tantangan, dan ekspresi diri.</w:t>
      </w:r>
    </w:p>
    <w:p w:rsidR="009B5D3C" w:rsidRPr="00B51219" w:rsidRDefault="009B5D3C" w:rsidP="009B5D3C">
      <w:pPr>
        <w:pStyle w:val="ListParagraph"/>
        <w:numPr>
          <w:ilvl w:val="0"/>
          <w:numId w:val="4"/>
        </w:numPr>
        <w:tabs>
          <w:tab w:val="left" w:pos="709"/>
        </w:tabs>
        <w:spacing w:before="100" w:after="100" w:line="240" w:lineRule="auto"/>
        <w:ind w:left="709" w:right="72" w:hanging="283"/>
        <w:contextualSpacing w:val="0"/>
        <w:jc w:val="both"/>
        <w:rPr>
          <w:rFonts w:ascii="Times New Roman" w:eastAsia="Bookman Old Style" w:hAnsi="Times New Roman"/>
          <w:sz w:val="24"/>
          <w:szCs w:val="24"/>
        </w:rPr>
      </w:pPr>
      <w:r w:rsidRPr="00B51219">
        <w:rPr>
          <w:rFonts w:ascii="Times New Roman" w:eastAsia="Bookman Old Style" w:hAnsi="Times New Roman"/>
          <w:sz w:val="24"/>
          <w:szCs w:val="24"/>
        </w:rPr>
        <w:t>Mengembangkan   Profil   Pelajar   Pancasila   yang   beriman   dan bertakwa kepada Tuhan yang Maha Esa, kreatif, gotong royong, berkebinekaan global, bernalar kritis, dan mandiri melalui aktivitas jasmani.</w:t>
      </w:r>
    </w:p>
    <w:p w:rsidR="009B5D3C" w:rsidRPr="00B51219" w:rsidRDefault="009B5D3C" w:rsidP="009B5D3C">
      <w:pPr>
        <w:spacing w:before="100" w:after="100" w:line="240" w:lineRule="auto"/>
        <w:rPr>
          <w:rFonts w:ascii="Times New Roman" w:hAnsi="Times New Roman"/>
          <w:sz w:val="24"/>
          <w:szCs w:val="24"/>
        </w:rPr>
      </w:pPr>
    </w:p>
    <w:p w:rsidR="009B5D3C" w:rsidRPr="00B51219" w:rsidRDefault="009B5D3C" w:rsidP="009B5D3C">
      <w:pPr>
        <w:tabs>
          <w:tab w:val="left" w:pos="426"/>
        </w:tabs>
        <w:spacing w:before="100" w:after="100" w:line="240" w:lineRule="auto"/>
        <w:ind w:left="425" w:right="-1" w:hanging="425"/>
        <w:rPr>
          <w:rFonts w:ascii="Times New Roman" w:eastAsia="Bookman Old Style" w:hAnsi="Times New Roman"/>
          <w:b/>
          <w:sz w:val="24"/>
          <w:szCs w:val="24"/>
        </w:rPr>
      </w:pPr>
      <w:r w:rsidRPr="00B51219">
        <w:rPr>
          <w:rFonts w:ascii="Times New Roman" w:eastAsia="Bookman Old Style" w:hAnsi="Times New Roman"/>
          <w:b/>
          <w:sz w:val="24"/>
          <w:szCs w:val="24"/>
        </w:rPr>
        <w:t xml:space="preserve">C.  </w:t>
      </w:r>
      <w:r w:rsidRPr="00B51219">
        <w:rPr>
          <w:rFonts w:ascii="Times New Roman" w:eastAsia="Bookman Old Style" w:hAnsi="Times New Roman"/>
          <w:b/>
          <w:sz w:val="24"/>
          <w:szCs w:val="24"/>
        </w:rPr>
        <w:tab/>
        <w:t>Karakteristik Mata Pelajaran Pendidikan Jasmani, Olahraga, dan Kesehatan (PJOK)</w:t>
      </w:r>
    </w:p>
    <w:p w:rsidR="009B5D3C" w:rsidRPr="00B51219" w:rsidRDefault="009B5D3C" w:rsidP="009B5D3C">
      <w:pPr>
        <w:spacing w:before="100" w:after="100" w:line="240" w:lineRule="auto"/>
        <w:ind w:left="426" w:right="-1"/>
        <w:jc w:val="both"/>
        <w:rPr>
          <w:rFonts w:ascii="Times New Roman" w:eastAsia="Bookman Old Style" w:hAnsi="Times New Roman"/>
          <w:sz w:val="24"/>
          <w:szCs w:val="24"/>
        </w:rPr>
      </w:pPr>
      <w:r w:rsidRPr="00B51219">
        <w:rPr>
          <w:rFonts w:ascii="Times New Roman" w:eastAsia="Bookman Old Style" w:hAnsi="Times New Roman"/>
          <w:sz w:val="24"/>
          <w:szCs w:val="24"/>
        </w:rPr>
        <w:t>Pendidikan jasmani, olahraga, dan kesehatan sebagai sebuah bidang kajian memiliki karakteristik:</w:t>
      </w:r>
    </w:p>
    <w:p w:rsidR="009B5D3C" w:rsidRPr="00B51219" w:rsidRDefault="009B5D3C" w:rsidP="009B5D3C">
      <w:pPr>
        <w:tabs>
          <w:tab w:val="left" w:pos="709"/>
        </w:tabs>
        <w:spacing w:before="100" w:after="100" w:line="240" w:lineRule="auto"/>
        <w:ind w:left="709" w:right="68" w:hanging="283"/>
        <w:jc w:val="both"/>
        <w:rPr>
          <w:rFonts w:ascii="Times New Roman" w:eastAsia="Bookman Old Style" w:hAnsi="Times New Roman"/>
          <w:sz w:val="24"/>
          <w:szCs w:val="24"/>
        </w:rPr>
      </w:pPr>
      <w:r w:rsidRPr="00B51219">
        <w:rPr>
          <w:rFonts w:ascii="Times New Roman" w:eastAsia="Bookman Old Style" w:hAnsi="Times New Roman"/>
          <w:sz w:val="24"/>
          <w:szCs w:val="24"/>
        </w:rPr>
        <w:t>1. Melibatkan peserta didik dalam pengalaman langsung, riil, dan otentik</w:t>
      </w:r>
      <w:r w:rsidRPr="00B51219">
        <w:rPr>
          <w:rFonts w:ascii="Times New Roman" w:eastAsia="Bookman Old Style" w:hAnsi="Times New Roman"/>
          <w:sz w:val="24"/>
          <w:szCs w:val="24"/>
        </w:rPr>
        <w:tab/>
        <w:t>untuk    meningkatkan    kreativitas,    penalaran    kritis, kolaborasi,</w:t>
      </w:r>
      <w:r w:rsidRPr="00B51219">
        <w:rPr>
          <w:rFonts w:ascii="Times New Roman" w:eastAsia="Bookman Old Style" w:hAnsi="Times New Roman"/>
          <w:sz w:val="24"/>
          <w:szCs w:val="24"/>
        </w:rPr>
        <w:tab/>
        <w:t>dan  keterampilan  berkomunikasi,  serta  berfikir  ke tingkat yang lebih tinggi melalui aktivitas jasmani.</w:t>
      </w:r>
    </w:p>
    <w:p w:rsidR="009B5D3C" w:rsidRPr="00B51219" w:rsidRDefault="009B5D3C" w:rsidP="009B5D3C">
      <w:pPr>
        <w:tabs>
          <w:tab w:val="left" w:pos="709"/>
        </w:tabs>
        <w:spacing w:before="100" w:after="100" w:line="240" w:lineRule="auto"/>
        <w:ind w:left="709" w:right="69" w:hanging="283"/>
        <w:jc w:val="both"/>
        <w:rPr>
          <w:rFonts w:ascii="Times New Roman" w:eastAsia="Bookman Old Style" w:hAnsi="Times New Roman"/>
          <w:sz w:val="24"/>
          <w:szCs w:val="24"/>
        </w:rPr>
      </w:pPr>
      <w:r w:rsidRPr="00B51219">
        <w:rPr>
          <w:rFonts w:ascii="Times New Roman" w:eastAsia="Bookman Old Style" w:hAnsi="Times New Roman"/>
          <w:sz w:val="24"/>
          <w:szCs w:val="24"/>
        </w:rPr>
        <w:t>2.</w:t>
      </w:r>
      <w:r w:rsidRPr="00B51219">
        <w:rPr>
          <w:rFonts w:ascii="Times New Roman" w:eastAsia="Bookman Old Style" w:hAnsi="Times New Roman"/>
          <w:sz w:val="24"/>
          <w:szCs w:val="24"/>
        </w:rPr>
        <w:tab/>
        <w:t>Di dalam proses pembelajarannya mempertimbangkan karakteristik peserta</w:t>
      </w:r>
      <w:r w:rsidRPr="00B51219">
        <w:rPr>
          <w:rFonts w:ascii="Times New Roman" w:eastAsia="Bookman Old Style" w:hAnsi="Times New Roman"/>
          <w:sz w:val="24"/>
          <w:szCs w:val="24"/>
        </w:rPr>
        <w:tab/>
        <w:t>didik,   tugas   gerak   (</w:t>
      </w:r>
      <w:r w:rsidRPr="00B51219">
        <w:rPr>
          <w:rFonts w:ascii="Times New Roman" w:eastAsia="Bookman Old Style" w:hAnsi="Times New Roman"/>
          <w:i/>
          <w:sz w:val="24"/>
          <w:szCs w:val="24"/>
        </w:rPr>
        <w:t>movement   task</w:t>
      </w:r>
      <w:r w:rsidRPr="00B51219">
        <w:rPr>
          <w:rFonts w:ascii="Times New Roman" w:eastAsia="Bookman Old Style" w:hAnsi="Times New Roman"/>
          <w:sz w:val="24"/>
          <w:szCs w:val="24"/>
        </w:rPr>
        <w:t xml:space="preserve">),   dan   dukungan lingkungan yang berprinsip  </w:t>
      </w:r>
      <w:r w:rsidRPr="00B51219">
        <w:rPr>
          <w:rFonts w:ascii="Times New Roman" w:eastAsia="Bookman Old Style" w:hAnsi="Times New Roman"/>
          <w:i/>
          <w:sz w:val="24"/>
          <w:szCs w:val="24"/>
        </w:rPr>
        <w:t xml:space="preserve">developmentally  appropriate  practices </w:t>
      </w:r>
      <w:r w:rsidRPr="00B51219">
        <w:rPr>
          <w:rFonts w:ascii="Times New Roman" w:eastAsia="Bookman Old Style" w:hAnsi="Times New Roman"/>
          <w:sz w:val="24"/>
          <w:szCs w:val="24"/>
        </w:rPr>
        <w:t>(DAP).</w:t>
      </w:r>
    </w:p>
    <w:p w:rsidR="009B5D3C" w:rsidRPr="00B51219" w:rsidRDefault="009B5D3C" w:rsidP="009B5D3C">
      <w:pPr>
        <w:tabs>
          <w:tab w:val="left" w:pos="709"/>
          <w:tab w:val="left" w:pos="2980"/>
        </w:tabs>
        <w:spacing w:before="100" w:after="100" w:line="240" w:lineRule="auto"/>
        <w:ind w:left="709" w:right="70" w:hanging="283"/>
        <w:jc w:val="both"/>
        <w:rPr>
          <w:rFonts w:ascii="Times New Roman" w:eastAsia="Bookman Old Style" w:hAnsi="Times New Roman"/>
          <w:sz w:val="24"/>
          <w:szCs w:val="24"/>
        </w:rPr>
      </w:pPr>
      <w:r w:rsidRPr="00B51219">
        <w:rPr>
          <w:rFonts w:ascii="Times New Roman" w:eastAsia="Bookman Old Style" w:hAnsi="Times New Roman"/>
          <w:sz w:val="24"/>
          <w:szCs w:val="24"/>
        </w:rPr>
        <w:t>3. Penyelenggaraan pendidikan jasmani, olahraga, dan kesehatan membentuk</w:t>
      </w:r>
      <w:r w:rsidRPr="00B51219">
        <w:rPr>
          <w:rFonts w:ascii="Times New Roman" w:eastAsia="Bookman Old Style" w:hAnsi="Times New Roman"/>
          <w:sz w:val="24"/>
          <w:szCs w:val="24"/>
        </w:rPr>
        <w:tab/>
        <w:t>individu    yang    terliterasi    secara    jasmani    dan menerapkan dalam kehidupan sepanjang hayatnya.</w:t>
      </w:r>
    </w:p>
    <w:p w:rsidR="009B5D3C" w:rsidRPr="00B51219" w:rsidRDefault="009B5D3C" w:rsidP="009B5D3C">
      <w:pPr>
        <w:tabs>
          <w:tab w:val="left" w:pos="709"/>
        </w:tabs>
        <w:spacing w:before="100" w:after="100" w:line="240" w:lineRule="auto"/>
        <w:ind w:left="709" w:right="69" w:hanging="283"/>
        <w:jc w:val="both"/>
        <w:rPr>
          <w:rFonts w:ascii="Times New Roman" w:eastAsia="Bookman Old Style" w:hAnsi="Times New Roman"/>
          <w:sz w:val="24"/>
          <w:szCs w:val="24"/>
        </w:rPr>
      </w:pPr>
      <w:r w:rsidRPr="00B51219">
        <w:rPr>
          <w:rFonts w:ascii="Times New Roman" w:eastAsia="Bookman Old Style" w:hAnsi="Times New Roman"/>
          <w:sz w:val="24"/>
          <w:szCs w:val="24"/>
        </w:rPr>
        <w:t>4. Penyelenggaraan pendidikan jasmani, olahraga, dan kesehatan di sekolah didasari nilai-nilai luhur bangsa untuk membentuk Profil Pelajar Pancasila.</w:t>
      </w:r>
    </w:p>
    <w:p w:rsidR="00B51219" w:rsidRDefault="009B5D3C" w:rsidP="009B5D3C">
      <w:pPr>
        <w:tabs>
          <w:tab w:val="left" w:pos="709"/>
          <w:tab w:val="left" w:pos="2920"/>
        </w:tabs>
        <w:spacing w:before="100" w:after="100" w:line="240" w:lineRule="auto"/>
        <w:ind w:left="709" w:right="69" w:hanging="283"/>
        <w:jc w:val="both"/>
        <w:rPr>
          <w:rFonts w:ascii="Times New Roman" w:eastAsia="Bookman Old Style" w:hAnsi="Times New Roman"/>
          <w:sz w:val="24"/>
          <w:szCs w:val="24"/>
        </w:rPr>
      </w:pPr>
      <w:r w:rsidRPr="00B51219">
        <w:rPr>
          <w:rFonts w:ascii="Times New Roman" w:eastAsia="Bookman Old Style" w:hAnsi="Times New Roman"/>
          <w:sz w:val="24"/>
          <w:szCs w:val="24"/>
        </w:rPr>
        <w:t>5.</w:t>
      </w:r>
      <w:r w:rsidRPr="00B51219">
        <w:rPr>
          <w:rFonts w:ascii="Times New Roman" w:eastAsia="Bookman Old Style" w:hAnsi="Times New Roman"/>
          <w:sz w:val="24"/>
          <w:szCs w:val="24"/>
        </w:rPr>
        <w:tab/>
        <w:t>Mengandung   elemen-elemen   keterampilan   gerak,   pengetahuan gerak, pemanfaatan gerak, serta pengembangan karakter dan  internalisasi</w:t>
      </w:r>
      <w:r w:rsidRPr="00B51219">
        <w:rPr>
          <w:rFonts w:ascii="Times New Roman" w:eastAsia="Bookman Old Style" w:hAnsi="Times New Roman"/>
          <w:sz w:val="24"/>
          <w:szCs w:val="24"/>
        </w:rPr>
        <w:tab/>
        <w:t xml:space="preserve">nilai-nilai  gerak.  Adapun  elemen-elemen  tersebut dideskripsikan sebagaimana dalam tabel berikut. </w:t>
      </w:r>
    </w:p>
    <w:p w:rsidR="00B51219" w:rsidRDefault="00B51219" w:rsidP="00B51219">
      <w:pPr>
        <w:spacing w:before="100" w:after="100" w:line="240" w:lineRule="auto"/>
        <w:ind w:left="709" w:right="69"/>
        <w:jc w:val="both"/>
        <w:rPr>
          <w:rFonts w:ascii="Times New Roman" w:eastAsia="Bookman Old Style" w:hAnsi="Times New Roman"/>
          <w:sz w:val="24"/>
          <w:szCs w:val="24"/>
        </w:rPr>
      </w:pPr>
    </w:p>
    <w:p w:rsidR="009B5D3C" w:rsidRPr="00B51219" w:rsidRDefault="009B5D3C" w:rsidP="00B51219">
      <w:pPr>
        <w:spacing w:before="100" w:after="100" w:line="240" w:lineRule="auto"/>
        <w:ind w:left="709" w:right="69"/>
        <w:jc w:val="both"/>
        <w:rPr>
          <w:rFonts w:ascii="Times New Roman" w:eastAsia="Bookman Old Style" w:hAnsi="Times New Roman"/>
          <w:b/>
          <w:sz w:val="24"/>
          <w:szCs w:val="24"/>
        </w:rPr>
      </w:pPr>
      <w:r w:rsidRPr="00B51219">
        <w:rPr>
          <w:rFonts w:ascii="Times New Roman" w:eastAsia="Bookman Old Style" w:hAnsi="Times New Roman"/>
          <w:b/>
          <w:sz w:val="24"/>
          <w:szCs w:val="24"/>
        </w:rPr>
        <w:t>Elemen-elemen mata pelajaran PJOK serta deskripsinya</w:t>
      </w:r>
    </w:p>
    <w:tbl>
      <w:tblPr>
        <w:tblW w:w="8363" w:type="dxa"/>
        <w:tblInd w:w="715" w:type="dxa"/>
        <w:tblLayout w:type="fixed"/>
        <w:tblCellMar>
          <w:left w:w="0" w:type="dxa"/>
          <w:right w:w="0" w:type="dxa"/>
        </w:tblCellMar>
        <w:tblLook w:val="01E0" w:firstRow="1" w:lastRow="1" w:firstColumn="1" w:lastColumn="1" w:noHBand="0" w:noVBand="0"/>
      </w:tblPr>
      <w:tblGrid>
        <w:gridCol w:w="2552"/>
        <w:gridCol w:w="5811"/>
      </w:tblGrid>
      <w:tr w:rsidR="009B5D3C" w:rsidRPr="00B51219" w:rsidTr="00B51219">
        <w:tc>
          <w:tcPr>
            <w:tcW w:w="2552" w:type="dxa"/>
            <w:tcBorders>
              <w:top w:val="single" w:sz="5" w:space="0" w:color="000000"/>
              <w:left w:val="single" w:sz="5" w:space="0" w:color="000000"/>
              <w:bottom w:val="single" w:sz="5" w:space="0" w:color="000000"/>
              <w:right w:val="single" w:sz="5" w:space="0" w:color="000000"/>
            </w:tcBorders>
            <w:shd w:val="clear" w:color="auto" w:fill="FFFF00"/>
          </w:tcPr>
          <w:p w:rsidR="009B5D3C" w:rsidRPr="00B51219" w:rsidRDefault="009B5D3C" w:rsidP="009B5D3C">
            <w:pPr>
              <w:spacing w:before="100" w:after="100" w:line="240" w:lineRule="auto"/>
              <w:ind w:left="57" w:right="57"/>
              <w:jc w:val="center"/>
              <w:rPr>
                <w:rFonts w:ascii="Times New Roman" w:eastAsia="Bookman Old Style" w:hAnsi="Times New Roman"/>
                <w:b/>
                <w:sz w:val="24"/>
                <w:szCs w:val="24"/>
              </w:rPr>
            </w:pPr>
            <w:r w:rsidRPr="00B51219">
              <w:rPr>
                <w:rFonts w:ascii="Times New Roman" w:eastAsia="Bookman Old Style" w:hAnsi="Times New Roman"/>
                <w:b/>
                <w:sz w:val="24"/>
                <w:szCs w:val="24"/>
              </w:rPr>
              <w:t>Elemen</w:t>
            </w:r>
          </w:p>
        </w:tc>
        <w:tc>
          <w:tcPr>
            <w:tcW w:w="5811" w:type="dxa"/>
            <w:tcBorders>
              <w:top w:val="single" w:sz="5" w:space="0" w:color="000000"/>
              <w:left w:val="single" w:sz="5" w:space="0" w:color="000000"/>
              <w:bottom w:val="single" w:sz="5" w:space="0" w:color="000000"/>
              <w:right w:val="single" w:sz="5" w:space="0" w:color="000000"/>
            </w:tcBorders>
            <w:shd w:val="clear" w:color="auto" w:fill="FFFF00"/>
          </w:tcPr>
          <w:p w:rsidR="009B5D3C" w:rsidRPr="00B51219" w:rsidRDefault="009B5D3C" w:rsidP="009B5D3C">
            <w:pPr>
              <w:spacing w:before="100" w:after="100" w:line="240" w:lineRule="auto"/>
              <w:ind w:left="57" w:right="57"/>
              <w:jc w:val="center"/>
              <w:rPr>
                <w:rFonts w:ascii="Times New Roman" w:eastAsia="Bookman Old Style" w:hAnsi="Times New Roman"/>
                <w:b/>
                <w:sz w:val="24"/>
                <w:szCs w:val="24"/>
              </w:rPr>
            </w:pPr>
            <w:r w:rsidRPr="00B51219">
              <w:rPr>
                <w:rFonts w:ascii="Times New Roman" w:eastAsia="Bookman Old Style" w:hAnsi="Times New Roman"/>
                <w:b/>
                <w:sz w:val="24"/>
                <w:szCs w:val="24"/>
              </w:rPr>
              <w:t>Deskripsi</w:t>
            </w:r>
          </w:p>
        </w:tc>
      </w:tr>
      <w:tr w:rsidR="009B5D3C" w:rsidRPr="00B51219" w:rsidTr="00B51219">
        <w:tc>
          <w:tcPr>
            <w:tcW w:w="2552"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00"/>
              <w:rPr>
                <w:rFonts w:ascii="Times New Roman" w:eastAsia="Bookman Old Style" w:hAnsi="Times New Roman"/>
                <w:sz w:val="24"/>
                <w:szCs w:val="24"/>
              </w:rPr>
            </w:pPr>
            <w:r w:rsidRPr="00B51219">
              <w:rPr>
                <w:rFonts w:ascii="Times New Roman" w:eastAsia="Bookman Old Style" w:hAnsi="Times New Roman"/>
                <w:sz w:val="24"/>
                <w:szCs w:val="24"/>
              </w:rPr>
              <w:t>Keterampilan Gerak</w:t>
            </w:r>
          </w:p>
        </w:tc>
        <w:tc>
          <w:tcPr>
            <w:tcW w:w="5811"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13" w:right="113"/>
              <w:jc w:val="both"/>
              <w:rPr>
                <w:rFonts w:ascii="Times New Roman" w:eastAsia="Bookman Old Style" w:hAnsi="Times New Roman"/>
                <w:sz w:val="24"/>
                <w:szCs w:val="24"/>
              </w:rPr>
            </w:pPr>
            <w:r w:rsidRPr="00B51219">
              <w:rPr>
                <w:rFonts w:ascii="Times New Roman" w:eastAsia="Bookman Old Style" w:hAnsi="Times New Roman"/>
                <w:sz w:val="24"/>
                <w:szCs w:val="24"/>
              </w:rPr>
              <w:t>Elemen ini berupa kekhasan pembelajaran PJOK yang merupakan proses pendidikan tentang dan melalui aktivitas jasmani, terdiri dari sub elemen:</w:t>
            </w:r>
          </w:p>
          <w:p w:rsidR="009B5D3C" w:rsidRPr="00B51219" w:rsidRDefault="009B5D3C" w:rsidP="009B5D3C">
            <w:pPr>
              <w:spacing w:before="100" w:after="100" w:line="240" w:lineRule="auto"/>
              <w:ind w:left="425" w:right="132" w:hanging="361"/>
              <w:jc w:val="both"/>
              <w:rPr>
                <w:rFonts w:ascii="Times New Roman" w:eastAsia="Bookman Old Style" w:hAnsi="Times New Roman"/>
                <w:sz w:val="24"/>
                <w:szCs w:val="24"/>
              </w:rPr>
            </w:pPr>
            <w:r w:rsidRPr="00B51219">
              <w:rPr>
                <w:rFonts w:ascii="Times New Roman" w:eastAsia="Bookman Old Style" w:hAnsi="Times New Roman"/>
                <w:sz w:val="24"/>
                <w:szCs w:val="24"/>
              </w:rPr>
              <w:t>1)</w:t>
            </w:r>
            <w:r w:rsidRPr="00B51219">
              <w:rPr>
                <w:rFonts w:ascii="Times New Roman" w:eastAsia="Bookman Old Style" w:hAnsi="Times New Roman"/>
                <w:sz w:val="24"/>
                <w:szCs w:val="24"/>
              </w:rPr>
              <w:tab/>
              <w:t>Aktivitas Pengembangan Pola Gerak Dasar (</w:t>
            </w:r>
            <w:r w:rsidRPr="00B51219">
              <w:rPr>
                <w:rFonts w:ascii="Times New Roman" w:eastAsia="Bookman Old Style" w:hAnsi="Times New Roman"/>
                <w:i/>
                <w:sz w:val="24"/>
                <w:szCs w:val="24"/>
              </w:rPr>
              <w:t>Fundamental Movement Pattern</w:t>
            </w:r>
            <w:r w:rsidRPr="00B51219">
              <w:rPr>
                <w:rFonts w:ascii="Times New Roman" w:eastAsia="Bookman Old Style" w:hAnsi="Times New Roman"/>
                <w:sz w:val="24"/>
                <w:szCs w:val="24"/>
              </w:rPr>
              <w:t>)</w:t>
            </w:r>
          </w:p>
          <w:p w:rsidR="009B5D3C" w:rsidRPr="00B51219" w:rsidRDefault="009B5D3C" w:rsidP="009B5D3C">
            <w:pPr>
              <w:spacing w:before="100" w:after="100" w:line="240" w:lineRule="auto"/>
              <w:ind w:left="425" w:right="132" w:hanging="361"/>
              <w:jc w:val="both"/>
              <w:rPr>
                <w:rFonts w:ascii="Times New Roman" w:eastAsia="Bookman Old Style" w:hAnsi="Times New Roman"/>
                <w:sz w:val="24"/>
                <w:szCs w:val="24"/>
              </w:rPr>
            </w:pPr>
            <w:r w:rsidRPr="00B51219">
              <w:rPr>
                <w:rFonts w:ascii="Times New Roman" w:eastAsia="Bookman Old Style" w:hAnsi="Times New Roman"/>
                <w:sz w:val="24"/>
                <w:szCs w:val="24"/>
              </w:rPr>
              <w:t xml:space="preserve">2) </w:t>
            </w:r>
            <w:r w:rsidRPr="00B51219">
              <w:rPr>
                <w:rFonts w:ascii="Times New Roman" w:eastAsia="Bookman Old Style" w:hAnsi="Times New Roman"/>
                <w:sz w:val="24"/>
                <w:szCs w:val="24"/>
              </w:rPr>
              <w:tab/>
              <w:t>Aktivitas Pengembangan Keterampilan Gerak (</w:t>
            </w:r>
            <w:r w:rsidRPr="00B51219">
              <w:rPr>
                <w:rFonts w:ascii="Times New Roman" w:eastAsia="Bookman Old Style" w:hAnsi="Times New Roman"/>
                <w:i/>
                <w:sz w:val="24"/>
                <w:szCs w:val="24"/>
              </w:rPr>
              <w:t>Motor Skills</w:t>
            </w:r>
            <w:r w:rsidRPr="00B51219">
              <w:rPr>
                <w:rFonts w:ascii="Times New Roman" w:eastAsia="Bookman Old Style" w:hAnsi="Times New Roman"/>
                <w:sz w:val="24"/>
                <w:szCs w:val="24"/>
              </w:rPr>
              <w:t>) berupa Aktivitas Pilihan Permainan dan Olahraga, Aktivitas Senam, Aktivitas Gerak Berirama, serta Aktivitas Permainan dan Olahraga Air (kondisional)</w:t>
            </w:r>
          </w:p>
        </w:tc>
      </w:tr>
      <w:tr w:rsidR="009B5D3C" w:rsidRPr="00B51219" w:rsidTr="00B51219">
        <w:tc>
          <w:tcPr>
            <w:tcW w:w="2552"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00"/>
              <w:rPr>
                <w:rFonts w:ascii="Times New Roman" w:eastAsia="Bookman Old Style" w:hAnsi="Times New Roman"/>
                <w:sz w:val="24"/>
                <w:szCs w:val="24"/>
              </w:rPr>
            </w:pPr>
            <w:r w:rsidRPr="00B51219">
              <w:rPr>
                <w:rFonts w:ascii="Times New Roman" w:eastAsia="Bookman Old Style" w:hAnsi="Times New Roman"/>
                <w:sz w:val="24"/>
                <w:szCs w:val="24"/>
              </w:rPr>
              <w:t>Pengetahuan Gerak</w:t>
            </w:r>
          </w:p>
        </w:tc>
        <w:tc>
          <w:tcPr>
            <w:tcW w:w="5811"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13" w:right="113"/>
              <w:jc w:val="both"/>
              <w:rPr>
                <w:rFonts w:ascii="Times New Roman" w:eastAsia="Bookman Old Style" w:hAnsi="Times New Roman"/>
                <w:sz w:val="24"/>
                <w:szCs w:val="24"/>
              </w:rPr>
            </w:pPr>
            <w:r w:rsidRPr="00B51219">
              <w:rPr>
                <w:rFonts w:ascii="Times New Roman" w:eastAsia="Bookman Old Style" w:hAnsi="Times New Roman"/>
                <w:sz w:val="24"/>
                <w:szCs w:val="24"/>
              </w:rPr>
              <w:t>Elemen ini berupa penerapan pengetahuan (konsep, prinsip, prosedur, taktik, dan strategi) sebagai landasan dalam melakukan keterampilan gerak, kinerja, dan budaya hidup aktif pada setiap sub elemen:</w:t>
            </w:r>
          </w:p>
          <w:p w:rsidR="009B5D3C" w:rsidRPr="00B51219" w:rsidRDefault="009B5D3C" w:rsidP="009B5D3C">
            <w:pPr>
              <w:spacing w:before="100" w:after="100" w:line="240" w:lineRule="auto"/>
              <w:ind w:left="425" w:right="132" w:hanging="361"/>
              <w:jc w:val="both"/>
              <w:rPr>
                <w:rFonts w:ascii="Times New Roman" w:eastAsia="Bookman Old Style" w:hAnsi="Times New Roman"/>
                <w:sz w:val="24"/>
                <w:szCs w:val="24"/>
              </w:rPr>
            </w:pPr>
            <w:r w:rsidRPr="00B51219">
              <w:rPr>
                <w:rFonts w:ascii="Times New Roman" w:eastAsia="Bookman Old Style" w:hAnsi="Times New Roman"/>
                <w:sz w:val="24"/>
                <w:szCs w:val="24"/>
              </w:rPr>
              <w:t>1)</w:t>
            </w:r>
            <w:r w:rsidRPr="00B51219">
              <w:rPr>
                <w:rFonts w:ascii="Times New Roman" w:eastAsia="Bookman Old Style" w:hAnsi="Times New Roman"/>
                <w:sz w:val="24"/>
                <w:szCs w:val="24"/>
              </w:rPr>
              <w:tab/>
              <w:t xml:space="preserve">Aktivitas Pengembangan Pola Gerak Dasar </w:t>
            </w:r>
            <w:r w:rsidRPr="00B51219">
              <w:rPr>
                <w:rFonts w:ascii="Times New Roman" w:eastAsia="Bookman Old Style" w:hAnsi="Times New Roman"/>
                <w:sz w:val="24"/>
                <w:szCs w:val="24"/>
              </w:rPr>
              <w:lastRenderedPageBreak/>
              <w:t>(</w:t>
            </w:r>
            <w:r w:rsidRPr="00B51219">
              <w:rPr>
                <w:rFonts w:ascii="Times New Roman" w:eastAsia="Bookman Old Style" w:hAnsi="Times New Roman"/>
                <w:i/>
                <w:sz w:val="24"/>
                <w:szCs w:val="24"/>
              </w:rPr>
              <w:t>Fundamental Movement Pattern</w:t>
            </w:r>
            <w:r w:rsidRPr="00B51219">
              <w:rPr>
                <w:rFonts w:ascii="Times New Roman" w:eastAsia="Bookman Old Style" w:hAnsi="Times New Roman"/>
                <w:sz w:val="24"/>
                <w:szCs w:val="24"/>
              </w:rPr>
              <w:t>)</w:t>
            </w:r>
          </w:p>
          <w:p w:rsidR="009B5D3C" w:rsidRPr="00B51219" w:rsidRDefault="009B5D3C" w:rsidP="009B5D3C">
            <w:pPr>
              <w:spacing w:before="100" w:after="100" w:line="240" w:lineRule="auto"/>
              <w:ind w:left="425" w:right="132" w:hanging="361"/>
              <w:jc w:val="both"/>
              <w:rPr>
                <w:rFonts w:ascii="Times New Roman" w:eastAsia="Bookman Old Style" w:hAnsi="Times New Roman"/>
                <w:sz w:val="24"/>
                <w:szCs w:val="24"/>
              </w:rPr>
            </w:pPr>
            <w:r w:rsidRPr="00B51219">
              <w:rPr>
                <w:rFonts w:ascii="Times New Roman" w:eastAsia="Bookman Old Style" w:hAnsi="Times New Roman"/>
                <w:sz w:val="24"/>
                <w:szCs w:val="24"/>
              </w:rPr>
              <w:t>2)</w:t>
            </w:r>
            <w:r w:rsidRPr="00B51219">
              <w:rPr>
                <w:rFonts w:ascii="Times New Roman" w:eastAsia="Bookman Old Style" w:hAnsi="Times New Roman"/>
                <w:sz w:val="24"/>
                <w:szCs w:val="24"/>
              </w:rPr>
              <w:tab/>
              <w:t>Aktivitas Pengembangan Keterampilan Gerak (</w:t>
            </w:r>
            <w:r w:rsidRPr="00B51219">
              <w:rPr>
                <w:rFonts w:ascii="Times New Roman" w:eastAsia="Bookman Old Style" w:hAnsi="Times New Roman"/>
                <w:i/>
                <w:sz w:val="24"/>
                <w:szCs w:val="24"/>
              </w:rPr>
              <w:t>Motor Skills</w:t>
            </w:r>
            <w:r w:rsidRPr="00B51219">
              <w:rPr>
                <w:rFonts w:ascii="Times New Roman" w:eastAsia="Bookman Old Style" w:hAnsi="Times New Roman"/>
                <w:sz w:val="24"/>
                <w:szCs w:val="24"/>
              </w:rPr>
              <w:t>) berupa Aktivitas Pilihan Permainan dan Olahraga, Aktivitas Senam, Aktivitas Gerak Berirama, serta Aktivitas Permainan dan Olahraga Air (kondisional)</w:t>
            </w:r>
          </w:p>
        </w:tc>
      </w:tr>
      <w:tr w:rsidR="009B5D3C" w:rsidRPr="00B51219" w:rsidTr="00B51219">
        <w:tc>
          <w:tcPr>
            <w:tcW w:w="2552"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00"/>
              <w:rPr>
                <w:rFonts w:ascii="Times New Roman" w:eastAsia="Bookman Old Style" w:hAnsi="Times New Roman"/>
                <w:sz w:val="24"/>
                <w:szCs w:val="24"/>
              </w:rPr>
            </w:pPr>
            <w:r w:rsidRPr="00B51219">
              <w:rPr>
                <w:rFonts w:ascii="Times New Roman" w:eastAsia="Bookman Old Style" w:hAnsi="Times New Roman"/>
                <w:sz w:val="24"/>
                <w:szCs w:val="24"/>
              </w:rPr>
              <w:lastRenderedPageBreak/>
              <w:t>Pemanfaatan Gerak</w:t>
            </w:r>
          </w:p>
        </w:tc>
        <w:tc>
          <w:tcPr>
            <w:tcW w:w="5811"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13" w:right="113"/>
              <w:jc w:val="both"/>
              <w:rPr>
                <w:rFonts w:ascii="Times New Roman" w:eastAsia="Bookman Old Style" w:hAnsi="Times New Roman"/>
                <w:sz w:val="24"/>
                <w:szCs w:val="24"/>
              </w:rPr>
            </w:pPr>
            <w:r w:rsidRPr="00B51219">
              <w:rPr>
                <w:rFonts w:ascii="Times New Roman" w:eastAsia="Bookman Old Style" w:hAnsi="Times New Roman"/>
                <w:sz w:val="24"/>
                <w:szCs w:val="24"/>
              </w:rPr>
              <w:t>Elemen ini berupa pemanfaatan gerak di dalam kehidupan sehari-hari yang terdiri dari sub elemen:</w:t>
            </w:r>
          </w:p>
          <w:p w:rsidR="009B5D3C" w:rsidRPr="00B51219" w:rsidRDefault="009B5D3C" w:rsidP="009B5D3C">
            <w:pPr>
              <w:spacing w:before="100" w:after="100" w:line="240" w:lineRule="auto"/>
              <w:ind w:left="425" w:right="132" w:hanging="361"/>
              <w:jc w:val="both"/>
              <w:rPr>
                <w:rFonts w:ascii="Times New Roman" w:eastAsia="Bookman Old Style" w:hAnsi="Times New Roman"/>
                <w:sz w:val="24"/>
                <w:szCs w:val="24"/>
              </w:rPr>
            </w:pPr>
            <w:r w:rsidRPr="00B51219">
              <w:rPr>
                <w:rFonts w:ascii="Times New Roman" w:eastAsia="Bookman Old Style" w:hAnsi="Times New Roman"/>
                <w:sz w:val="24"/>
                <w:szCs w:val="24"/>
              </w:rPr>
              <w:t xml:space="preserve">1) </w:t>
            </w:r>
            <w:r w:rsidRPr="00B51219">
              <w:rPr>
                <w:rFonts w:ascii="Times New Roman" w:eastAsia="Bookman Old Style" w:hAnsi="Times New Roman"/>
                <w:sz w:val="24"/>
                <w:szCs w:val="24"/>
              </w:rPr>
              <w:tab/>
              <w:t>Aktivitas Pemeliharaan dan Peningkatan Kebugaran Jasmani Terkait Kesehatan dan Keterampilan</w:t>
            </w:r>
          </w:p>
          <w:p w:rsidR="009B5D3C" w:rsidRPr="00B51219" w:rsidRDefault="009B5D3C" w:rsidP="009B5D3C">
            <w:pPr>
              <w:spacing w:before="100" w:after="100" w:line="240" w:lineRule="auto"/>
              <w:ind w:left="425" w:right="132" w:hanging="361"/>
              <w:jc w:val="both"/>
              <w:rPr>
                <w:rFonts w:ascii="Times New Roman" w:eastAsia="Bookman Old Style" w:hAnsi="Times New Roman"/>
                <w:sz w:val="24"/>
                <w:szCs w:val="24"/>
              </w:rPr>
            </w:pPr>
            <w:r w:rsidRPr="00B51219">
              <w:rPr>
                <w:rFonts w:ascii="Times New Roman" w:eastAsia="Bookman Old Style" w:hAnsi="Times New Roman"/>
                <w:sz w:val="24"/>
                <w:szCs w:val="24"/>
              </w:rPr>
              <w:t xml:space="preserve">2) </w:t>
            </w:r>
            <w:r w:rsidRPr="00B51219">
              <w:rPr>
                <w:rFonts w:ascii="Times New Roman" w:eastAsia="Bookman Old Style" w:hAnsi="Times New Roman"/>
                <w:sz w:val="24"/>
                <w:szCs w:val="24"/>
              </w:rPr>
              <w:tab/>
              <w:t>Pola Perilaku Hidup Sehat</w:t>
            </w:r>
          </w:p>
        </w:tc>
      </w:tr>
      <w:tr w:rsidR="009B5D3C" w:rsidRPr="00B51219" w:rsidTr="00B51219">
        <w:tc>
          <w:tcPr>
            <w:tcW w:w="2552"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00" w:right="226"/>
              <w:rPr>
                <w:rFonts w:ascii="Times New Roman" w:eastAsia="Bookman Old Style" w:hAnsi="Times New Roman"/>
                <w:sz w:val="24"/>
                <w:szCs w:val="24"/>
              </w:rPr>
            </w:pPr>
            <w:r w:rsidRPr="00B51219">
              <w:rPr>
                <w:rFonts w:ascii="Times New Roman" w:eastAsia="Bookman Old Style" w:hAnsi="Times New Roman"/>
                <w:sz w:val="24"/>
                <w:szCs w:val="24"/>
              </w:rPr>
              <w:t>Pengembangan Karakter dan Internalisasi Nilai-nilai Gerak</w:t>
            </w:r>
          </w:p>
        </w:tc>
        <w:tc>
          <w:tcPr>
            <w:tcW w:w="5811"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13" w:right="113"/>
              <w:jc w:val="both"/>
              <w:rPr>
                <w:rFonts w:ascii="Times New Roman" w:eastAsia="Bookman Old Style" w:hAnsi="Times New Roman"/>
                <w:sz w:val="24"/>
                <w:szCs w:val="24"/>
              </w:rPr>
            </w:pPr>
            <w:r w:rsidRPr="00B51219">
              <w:rPr>
                <w:rFonts w:ascii="Times New Roman" w:eastAsia="Bookman Old Style" w:hAnsi="Times New Roman"/>
                <w:sz w:val="24"/>
                <w:szCs w:val="24"/>
              </w:rPr>
              <w:t xml:space="preserve">Elemen ini berupa pengembangan karakter dan internalisasi nilai-nilai gerak secara </w:t>
            </w:r>
            <w:r w:rsidRPr="00B51219">
              <w:rPr>
                <w:rFonts w:ascii="Times New Roman" w:eastAsia="Bookman Old Style" w:hAnsi="Times New Roman"/>
                <w:i/>
                <w:sz w:val="24"/>
                <w:szCs w:val="24"/>
              </w:rPr>
              <w:t xml:space="preserve">gradual </w:t>
            </w:r>
            <w:r w:rsidRPr="00B51219">
              <w:rPr>
                <w:rFonts w:ascii="Times New Roman" w:eastAsia="Bookman Old Style" w:hAnsi="Times New Roman"/>
                <w:sz w:val="24"/>
                <w:szCs w:val="24"/>
              </w:rPr>
              <w:t>yang dirancang melalui berbagai aktivitas jasmani, terdiri dari sub elemen:</w:t>
            </w:r>
          </w:p>
          <w:p w:rsidR="009B5D3C" w:rsidRPr="00B51219" w:rsidRDefault="009B5D3C" w:rsidP="009B5D3C">
            <w:pPr>
              <w:spacing w:before="100" w:after="100" w:line="240" w:lineRule="auto"/>
              <w:ind w:left="425" w:right="132" w:hanging="361"/>
              <w:jc w:val="both"/>
              <w:rPr>
                <w:rFonts w:ascii="Times New Roman" w:eastAsia="Bookman Old Style" w:hAnsi="Times New Roman"/>
                <w:sz w:val="24"/>
                <w:szCs w:val="24"/>
              </w:rPr>
            </w:pPr>
            <w:r w:rsidRPr="00B51219">
              <w:rPr>
                <w:rFonts w:ascii="Times New Roman" w:eastAsia="Bookman Old Style" w:hAnsi="Times New Roman"/>
                <w:sz w:val="24"/>
                <w:szCs w:val="24"/>
              </w:rPr>
              <w:t xml:space="preserve">1) </w:t>
            </w:r>
            <w:r w:rsidRPr="00B51219">
              <w:rPr>
                <w:rFonts w:ascii="Times New Roman" w:eastAsia="Bookman Old Style" w:hAnsi="Times New Roman"/>
                <w:sz w:val="24"/>
                <w:szCs w:val="24"/>
              </w:rPr>
              <w:tab/>
              <w:t>Tanggung Jawab Personal dan Sosial</w:t>
            </w:r>
          </w:p>
          <w:p w:rsidR="009B5D3C" w:rsidRPr="00B51219" w:rsidRDefault="009B5D3C" w:rsidP="009B5D3C">
            <w:pPr>
              <w:spacing w:before="100" w:after="100" w:line="240" w:lineRule="auto"/>
              <w:ind w:left="425" w:right="132" w:hanging="361"/>
              <w:jc w:val="both"/>
              <w:rPr>
                <w:rFonts w:ascii="Times New Roman" w:eastAsia="Bookman Old Style" w:hAnsi="Times New Roman"/>
                <w:sz w:val="24"/>
                <w:szCs w:val="24"/>
              </w:rPr>
            </w:pPr>
            <w:r w:rsidRPr="00B51219">
              <w:rPr>
                <w:rFonts w:ascii="Times New Roman" w:eastAsia="Bookman Old Style" w:hAnsi="Times New Roman"/>
                <w:sz w:val="24"/>
                <w:szCs w:val="24"/>
              </w:rPr>
              <w:t xml:space="preserve">2) </w:t>
            </w:r>
            <w:r w:rsidRPr="00B51219">
              <w:rPr>
                <w:rFonts w:ascii="Times New Roman" w:eastAsia="Bookman Old Style" w:hAnsi="Times New Roman"/>
                <w:sz w:val="24"/>
                <w:szCs w:val="24"/>
              </w:rPr>
              <w:tab/>
              <w:t>Nilai-nilai Keriangan, Tantangan, Ekspresi Diri, dan Interaksi Sosial</w:t>
            </w:r>
          </w:p>
        </w:tc>
      </w:tr>
    </w:tbl>
    <w:p w:rsidR="009B5D3C" w:rsidRPr="00B51219" w:rsidRDefault="009B5D3C" w:rsidP="009B5D3C">
      <w:pPr>
        <w:spacing w:before="100" w:after="100" w:line="240" w:lineRule="auto"/>
        <w:rPr>
          <w:rFonts w:ascii="Times New Roman" w:hAnsi="Times New Roman"/>
          <w:sz w:val="24"/>
          <w:szCs w:val="24"/>
        </w:rPr>
      </w:pPr>
    </w:p>
    <w:p w:rsidR="009B5D3C" w:rsidRPr="00B51219" w:rsidRDefault="009B5D3C" w:rsidP="009B5D3C">
      <w:pPr>
        <w:tabs>
          <w:tab w:val="left" w:pos="426"/>
        </w:tabs>
        <w:spacing w:before="100" w:after="100" w:line="240" w:lineRule="auto"/>
        <w:ind w:left="425" w:right="-1" w:hanging="425"/>
        <w:rPr>
          <w:rFonts w:ascii="Times New Roman" w:eastAsia="Bookman Old Style" w:hAnsi="Times New Roman"/>
          <w:b/>
          <w:sz w:val="24"/>
          <w:szCs w:val="24"/>
        </w:rPr>
      </w:pPr>
      <w:r w:rsidRPr="00B51219">
        <w:rPr>
          <w:rFonts w:ascii="Times New Roman" w:eastAsia="Bookman Old Style" w:hAnsi="Times New Roman"/>
          <w:b/>
          <w:sz w:val="24"/>
          <w:szCs w:val="24"/>
        </w:rPr>
        <w:t xml:space="preserve">D.  </w:t>
      </w:r>
      <w:r w:rsidRPr="00B51219">
        <w:rPr>
          <w:rFonts w:ascii="Times New Roman" w:eastAsia="Bookman Old Style" w:hAnsi="Times New Roman"/>
          <w:b/>
          <w:sz w:val="24"/>
          <w:szCs w:val="24"/>
        </w:rPr>
        <w:tab/>
        <w:t>Capaian Pembelajaran Pendidikan Jasmani, Olahraga, dan Kesehatan (PJOK) Setiap Fase</w:t>
      </w:r>
    </w:p>
    <w:p w:rsidR="009B5D3C" w:rsidRPr="00B51219" w:rsidRDefault="009B5D3C" w:rsidP="009B5D3C">
      <w:pPr>
        <w:tabs>
          <w:tab w:val="left" w:pos="709"/>
        </w:tabs>
        <w:spacing w:before="100" w:after="100" w:line="240" w:lineRule="auto"/>
        <w:ind w:left="709" w:hanging="283"/>
        <w:rPr>
          <w:rFonts w:ascii="Times New Roman" w:eastAsia="Bookman Old Style" w:hAnsi="Times New Roman"/>
          <w:sz w:val="24"/>
          <w:szCs w:val="24"/>
        </w:rPr>
      </w:pPr>
      <w:r w:rsidRPr="00B51219">
        <w:rPr>
          <w:rFonts w:ascii="Times New Roman" w:eastAsia="Bookman Old Style" w:hAnsi="Times New Roman"/>
          <w:sz w:val="24"/>
          <w:szCs w:val="24"/>
        </w:rPr>
        <w:t>4.  Fase D (Umumnya untuk kelas VII, VIII, dan IX SMP)</w:t>
      </w:r>
    </w:p>
    <w:p w:rsidR="009B5D3C" w:rsidRPr="00B51219" w:rsidRDefault="009B5D3C" w:rsidP="009B5D3C">
      <w:pPr>
        <w:spacing w:before="100" w:after="100" w:line="240" w:lineRule="auto"/>
        <w:ind w:left="709" w:right="70"/>
        <w:jc w:val="both"/>
        <w:rPr>
          <w:rFonts w:ascii="Times New Roman" w:eastAsia="Bookman Old Style" w:hAnsi="Times New Roman"/>
          <w:sz w:val="24"/>
          <w:szCs w:val="24"/>
        </w:rPr>
      </w:pPr>
      <w:r w:rsidRPr="00B51219">
        <w:rPr>
          <w:rFonts w:ascii="Times New Roman" w:eastAsia="Bookman Old Style" w:hAnsi="Times New Roman"/>
          <w:sz w:val="24"/>
          <w:szCs w:val="24"/>
        </w:rPr>
        <w:t>Pada akhir fase D, peserta didik dapat menunjukkan kemampuan dalam mempraktikkan keterampilan gerak spesifik sebagai hasil analisis pengetahuan yang benar, melakukan latihan aktivitas jasmani  dan  kebugaran  untuk  kesehatan  sesuai  dengan prinsip latiha</w:t>
      </w:r>
      <w:bookmarkStart w:id="0" w:name="_GoBack"/>
      <w:bookmarkEnd w:id="0"/>
      <w:r w:rsidRPr="00B51219">
        <w:rPr>
          <w:rFonts w:ascii="Times New Roman" w:eastAsia="Bookman Old Style" w:hAnsi="Times New Roman"/>
          <w:sz w:val="24"/>
          <w:szCs w:val="24"/>
        </w:rPr>
        <w:t>n, menunjukkan perilaku tanggung jawab personal dan sosial serta memonitornya secara mandiri, selain itu juga dapat mempertahankan nilai-nilai aktivitas jasmani.</w:t>
      </w:r>
    </w:p>
    <w:p w:rsidR="00B51219" w:rsidRDefault="00B51219" w:rsidP="009B5D3C">
      <w:pPr>
        <w:spacing w:before="100" w:after="100" w:line="240" w:lineRule="auto"/>
        <w:ind w:left="709" w:right="70"/>
        <w:jc w:val="both"/>
        <w:rPr>
          <w:rFonts w:ascii="Times New Roman" w:eastAsia="Bookman Old Style" w:hAnsi="Times New Roman"/>
          <w:sz w:val="24"/>
          <w:szCs w:val="24"/>
        </w:rPr>
      </w:pPr>
    </w:p>
    <w:p w:rsidR="009B5D3C" w:rsidRPr="00B51219" w:rsidRDefault="009B5D3C" w:rsidP="009B5D3C">
      <w:pPr>
        <w:spacing w:before="100" w:after="100" w:line="240" w:lineRule="auto"/>
        <w:ind w:left="709" w:right="70"/>
        <w:jc w:val="both"/>
        <w:rPr>
          <w:rFonts w:ascii="Times New Roman" w:eastAsia="Bookman Old Style" w:hAnsi="Times New Roman"/>
          <w:b/>
          <w:sz w:val="24"/>
          <w:szCs w:val="24"/>
        </w:rPr>
      </w:pPr>
      <w:r w:rsidRPr="00B51219">
        <w:rPr>
          <w:rFonts w:ascii="Times New Roman" w:eastAsia="Bookman Old Style" w:hAnsi="Times New Roman"/>
          <w:b/>
          <w:sz w:val="24"/>
          <w:szCs w:val="24"/>
        </w:rPr>
        <w:t>Fase D Berdasarkan Elemen</w:t>
      </w:r>
    </w:p>
    <w:tbl>
      <w:tblPr>
        <w:tblW w:w="8363" w:type="dxa"/>
        <w:tblInd w:w="715" w:type="dxa"/>
        <w:tblLayout w:type="fixed"/>
        <w:tblCellMar>
          <w:left w:w="0" w:type="dxa"/>
          <w:right w:w="0" w:type="dxa"/>
        </w:tblCellMar>
        <w:tblLook w:val="01E0" w:firstRow="1" w:lastRow="1" w:firstColumn="1" w:lastColumn="1" w:noHBand="0" w:noVBand="0"/>
      </w:tblPr>
      <w:tblGrid>
        <w:gridCol w:w="2693"/>
        <w:gridCol w:w="5670"/>
      </w:tblGrid>
      <w:tr w:rsidR="009B5D3C" w:rsidRPr="00B51219" w:rsidTr="00B51219">
        <w:tc>
          <w:tcPr>
            <w:tcW w:w="2693" w:type="dxa"/>
            <w:tcBorders>
              <w:top w:val="single" w:sz="5" w:space="0" w:color="000000"/>
              <w:left w:val="single" w:sz="5" w:space="0" w:color="000000"/>
              <w:bottom w:val="single" w:sz="5" w:space="0" w:color="000000"/>
              <w:right w:val="single" w:sz="5" w:space="0" w:color="000000"/>
            </w:tcBorders>
            <w:shd w:val="clear" w:color="auto" w:fill="FFFF00"/>
          </w:tcPr>
          <w:p w:rsidR="009B5D3C" w:rsidRPr="00B51219" w:rsidRDefault="009B5D3C" w:rsidP="009B5D3C">
            <w:pPr>
              <w:spacing w:before="100" w:after="100" w:line="240" w:lineRule="auto"/>
              <w:ind w:left="57" w:right="57"/>
              <w:jc w:val="center"/>
              <w:rPr>
                <w:rFonts w:ascii="Times New Roman" w:eastAsia="Bookman Old Style" w:hAnsi="Times New Roman"/>
                <w:b/>
                <w:sz w:val="24"/>
                <w:szCs w:val="24"/>
              </w:rPr>
            </w:pPr>
            <w:r w:rsidRPr="00B51219">
              <w:rPr>
                <w:rFonts w:ascii="Times New Roman" w:eastAsia="Bookman Old Style" w:hAnsi="Times New Roman"/>
                <w:b/>
                <w:sz w:val="24"/>
                <w:szCs w:val="24"/>
              </w:rPr>
              <w:t>Elemen</w:t>
            </w:r>
          </w:p>
        </w:tc>
        <w:tc>
          <w:tcPr>
            <w:tcW w:w="5670" w:type="dxa"/>
            <w:tcBorders>
              <w:top w:val="single" w:sz="5" w:space="0" w:color="000000"/>
              <w:left w:val="single" w:sz="5" w:space="0" w:color="000000"/>
              <w:bottom w:val="single" w:sz="5" w:space="0" w:color="000000"/>
              <w:right w:val="single" w:sz="5" w:space="0" w:color="000000"/>
            </w:tcBorders>
            <w:shd w:val="clear" w:color="auto" w:fill="FFFF00"/>
          </w:tcPr>
          <w:p w:rsidR="009B5D3C" w:rsidRPr="00B51219" w:rsidRDefault="009B5D3C" w:rsidP="009B5D3C">
            <w:pPr>
              <w:spacing w:before="100" w:after="100" w:line="240" w:lineRule="auto"/>
              <w:ind w:left="57" w:right="57"/>
              <w:jc w:val="center"/>
              <w:rPr>
                <w:rFonts w:ascii="Times New Roman" w:eastAsia="Bookman Old Style" w:hAnsi="Times New Roman"/>
                <w:b/>
                <w:sz w:val="24"/>
                <w:szCs w:val="24"/>
              </w:rPr>
            </w:pPr>
            <w:r w:rsidRPr="00B51219">
              <w:rPr>
                <w:rFonts w:ascii="Times New Roman" w:eastAsia="Bookman Old Style" w:hAnsi="Times New Roman"/>
                <w:b/>
                <w:sz w:val="24"/>
                <w:szCs w:val="24"/>
              </w:rPr>
              <w:t>Capaian Pembelajaran</w:t>
            </w:r>
          </w:p>
        </w:tc>
      </w:tr>
      <w:tr w:rsidR="009B5D3C" w:rsidRPr="00B51219" w:rsidTr="00B51219">
        <w:tc>
          <w:tcPr>
            <w:tcW w:w="2693"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00"/>
              <w:rPr>
                <w:rFonts w:ascii="Times New Roman" w:eastAsia="Bookman Old Style" w:hAnsi="Times New Roman"/>
                <w:sz w:val="24"/>
                <w:szCs w:val="24"/>
              </w:rPr>
            </w:pPr>
            <w:r w:rsidRPr="00B51219">
              <w:rPr>
                <w:rFonts w:ascii="Times New Roman" w:eastAsia="Bookman Old Style" w:hAnsi="Times New Roman"/>
                <w:sz w:val="24"/>
                <w:szCs w:val="24"/>
              </w:rPr>
              <w:t>Keterampilan Gerak</w:t>
            </w:r>
          </w:p>
        </w:tc>
        <w:tc>
          <w:tcPr>
            <w:tcW w:w="5670"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13" w:right="113"/>
              <w:jc w:val="both"/>
              <w:rPr>
                <w:rFonts w:ascii="Times New Roman" w:eastAsia="Bookman Old Style" w:hAnsi="Times New Roman"/>
                <w:sz w:val="24"/>
                <w:szCs w:val="24"/>
              </w:rPr>
            </w:pPr>
            <w:r w:rsidRPr="00B51219">
              <w:rPr>
                <w:rFonts w:ascii="Times New Roman" w:eastAsia="Bookman Old Style" w:hAnsi="Times New Roman"/>
                <w:sz w:val="24"/>
                <w:szCs w:val="24"/>
              </w:rPr>
              <w:t>Pada akhir fase ini peserta didik dapat menunjukkan kemampuan dalam mempraktikkan hasil analisis keterampilan gerak spesifik berupa permainan dan olahraga, aktivitas senam, aktivitas gerak berirama, dan aktivitas permainan dan olahraga air (kondisional).</w:t>
            </w:r>
          </w:p>
        </w:tc>
      </w:tr>
      <w:tr w:rsidR="009B5D3C" w:rsidRPr="00B51219" w:rsidTr="00B51219">
        <w:tc>
          <w:tcPr>
            <w:tcW w:w="2693"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00"/>
              <w:rPr>
                <w:rFonts w:ascii="Times New Roman" w:eastAsia="Bookman Old Style" w:hAnsi="Times New Roman"/>
                <w:sz w:val="24"/>
                <w:szCs w:val="24"/>
              </w:rPr>
            </w:pPr>
            <w:r w:rsidRPr="00B51219">
              <w:rPr>
                <w:rFonts w:ascii="Times New Roman" w:eastAsia="Bookman Old Style" w:hAnsi="Times New Roman"/>
                <w:sz w:val="24"/>
                <w:szCs w:val="24"/>
              </w:rPr>
              <w:t>Pengetahuan Gerak</w:t>
            </w:r>
          </w:p>
        </w:tc>
        <w:tc>
          <w:tcPr>
            <w:tcW w:w="5670"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13" w:right="113"/>
              <w:jc w:val="both"/>
              <w:rPr>
                <w:rFonts w:ascii="Times New Roman" w:eastAsia="Bookman Old Style" w:hAnsi="Times New Roman"/>
                <w:sz w:val="24"/>
                <w:szCs w:val="24"/>
              </w:rPr>
            </w:pPr>
            <w:r w:rsidRPr="00B51219">
              <w:rPr>
                <w:rFonts w:ascii="Times New Roman" w:eastAsia="Bookman Old Style" w:hAnsi="Times New Roman"/>
                <w:sz w:val="24"/>
                <w:szCs w:val="24"/>
              </w:rPr>
              <w:t>Pada akhir fase ini peserta didik dapat menganalisis fakta, konsep, dan prosedur dalam melakukan berbagai keterampilan gerak spesifik berupa permainan dan olahraga, aktivitas senam, aktivitas gerak berirama, dan aktivitas permainan dan olahraga air (kondisional).</w:t>
            </w:r>
          </w:p>
        </w:tc>
      </w:tr>
      <w:tr w:rsidR="009B5D3C" w:rsidRPr="00B51219" w:rsidTr="00B51219">
        <w:tc>
          <w:tcPr>
            <w:tcW w:w="2693"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00"/>
              <w:rPr>
                <w:rFonts w:ascii="Times New Roman" w:eastAsia="Bookman Old Style" w:hAnsi="Times New Roman"/>
                <w:sz w:val="24"/>
                <w:szCs w:val="24"/>
              </w:rPr>
            </w:pPr>
            <w:r w:rsidRPr="00B51219">
              <w:rPr>
                <w:rFonts w:ascii="Times New Roman" w:eastAsia="Bookman Old Style" w:hAnsi="Times New Roman"/>
                <w:sz w:val="24"/>
                <w:szCs w:val="24"/>
              </w:rPr>
              <w:lastRenderedPageBreak/>
              <w:t>Pemanfaatan Gerak</w:t>
            </w:r>
          </w:p>
        </w:tc>
        <w:tc>
          <w:tcPr>
            <w:tcW w:w="5670"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13" w:right="113"/>
              <w:jc w:val="both"/>
              <w:rPr>
                <w:rFonts w:ascii="Times New Roman" w:eastAsia="Bookman Old Style" w:hAnsi="Times New Roman"/>
                <w:sz w:val="24"/>
                <w:szCs w:val="24"/>
              </w:rPr>
            </w:pPr>
            <w:r w:rsidRPr="00B51219">
              <w:rPr>
                <w:rFonts w:ascii="Times New Roman" w:eastAsia="Bookman Old Style" w:hAnsi="Times New Roman"/>
                <w:sz w:val="24"/>
                <w:szCs w:val="24"/>
              </w:rPr>
              <w:t>Pada akhir fase ini peserta didik dapat menganalisis fakta, konsep, dan prosedur serta mempraktikkan latihan pengembangan kebugaran jasmani terkait kesehatan (</w:t>
            </w:r>
            <w:r w:rsidRPr="00B51219">
              <w:rPr>
                <w:rFonts w:ascii="Times New Roman" w:eastAsia="Bookman Old Style" w:hAnsi="Times New Roman"/>
                <w:i/>
                <w:sz w:val="24"/>
                <w:szCs w:val="24"/>
              </w:rPr>
              <w:t>physicsl fittness related health</w:t>
            </w:r>
            <w:r w:rsidRPr="00B51219">
              <w:rPr>
                <w:rFonts w:ascii="Times New Roman" w:eastAsia="Bookman Old Style" w:hAnsi="Times New Roman"/>
                <w:sz w:val="24"/>
                <w:szCs w:val="24"/>
              </w:rPr>
              <w:t>) dan kebugaran jasmani terkait keterampilan (</w:t>
            </w:r>
            <w:r w:rsidRPr="00B51219">
              <w:rPr>
                <w:rFonts w:ascii="Times New Roman" w:eastAsia="Bookman Old Style" w:hAnsi="Times New Roman"/>
                <w:i/>
                <w:sz w:val="24"/>
                <w:szCs w:val="24"/>
              </w:rPr>
              <w:t>physicsl fittness related skills</w:t>
            </w:r>
            <w:r w:rsidRPr="00B51219">
              <w:rPr>
                <w:rFonts w:ascii="Times New Roman" w:eastAsia="Bookman Old Style" w:hAnsi="Times New Roman"/>
                <w:sz w:val="24"/>
                <w:szCs w:val="24"/>
              </w:rPr>
              <w:t>), berdasarkan prinsip latihan (</w:t>
            </w:r>
            <w:r w:rsidRPr="00B51219">
              <w:rPr>
                <w:rFonts w:ascii="Times New Roman" w:eastAsia="Bookman Old Style" w:hAnsi="Times New Roman"/>
                <w:i/>
                <w:sz w:val="24"/>
                <w:szCs w:val="24"/>
              </w:rPr>
              <w:t>Frequency, Intensity, Time, Type/FITT</w:t>
            </w:r>
            <w:r w:rsidRPr="00B51219">
              <w:rPr>
                <w:rFonts w:ascii="Times New Roman" w:eastAsia="Bookman Old Style" w:hAnsi="Times New Roman"/>
                <w:sz w:val="24"/>
                <w:szCs w:val="24"/>
              </w:rPr>
              <w:t>) untuk mendapatkan kebugaran dengan status baik. Peserta didik juga dapat menunjukkan kemampuan dalam mengembangkan pola perilaku hidup sehat berupa melakukan pencegahan bahaya pergaulan bebas dan memahami peran aktivitas jasmani terhadap pencegahan penyakit tidak menular disebabkan kurangnya aktivitas jasmani.</w:t>
            </w:r>
          </w:p>
        </w:tc>
      </w:tr>
      <w:tr w:rsidR="009B5D3C" w:rsidRPr="00B51219" w:rsidTr="00B51219">
        <w:tc>
          <w:tcPr>
            <w:tcW w:w="2693"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00" w:right="226"/>
              <w:rPr>
                <w:rFonts w:ascii="Times New Roman" w:eastAsia="Bookman Old Style" w:hAnsi="Times New Roman"/>
                <w:sz w:val="24"/>
                <w:szCs w:val="24"/>
              </w:rPr>
            </w:pPr>
            <w:r w:rsidRPr="00B51219">
              <w:rPr>
                <w:rFonts w:ascii="Times New Roman" w:eastAsia="Bookman Old Style" w:hAnsi="Times New Roman"/>
                <w:sz w:val="24"/>
                <w:szCs w:val="24"/>
              </w:rPr>
              <w:t>Pengembangan Karakter dan Internalisasi Nilai-nilai Gerak</w:t>
            </w:r>
          </w:p>
        </w:tc>
        <w:tc>
          <w:tcPr>
            <w:tcW w:w="5670" w:type="dxa"/>
            <w:tcBorders>
              <w:top w:val="single" w:sz="5" w:space="0" w:color="000000"/>
              <w:left w:val="single" w:sz="5" w:space="0" w:color="000000"/>
              <w:bottom w:val="single" w:sz="5" w:space="0" w:color="000000"/>
              <w:right w:val="single" w:sz="5" w:space="0" w:color="000000"/>
            </w:tcBorders>
          </w:tcPr>
          <w:p w:rsidR="009B5D3C" w:rsidRPr="00B51219" w:rsidRDefault="009B5D3C" w:rsidP="009B5D3C">
            <w:pPr>
              <w:spacing w:before="100" w:after="100" w:line="240" w:lineRule="auto"/>
              <w:ind w:left="113" w:right="113"/>
              <w:jc w:val="both"/>
              <w:rPr>
                <w:rFonts w:ascii="Times New Roman" w:eastAsia="Bookman Old Style" w:hAnsi="Times New Roman"/>
                <w:sz w:val="24"/>
                <w:szCs w:val="24"/>
              </w:rPr>
            </w:pPr>
            <w:r w:rsidRPr="00B51219">
              <w:rPr>
                <w:rFonts w:ascii="Times New Roman" w:eastAsia="Bookman Old Style" w:hAnsi="Times New Roman"/>
                <w:sz w:val="24"/>
                <w:szCs w:val="24"/>
              </w:rPr>
              <w:t>Pada akhir fase ini peserta didik proaktif melakukan dan mengajak untuk memelihara dan memonitor peningkatan derajat kebugaran jasmani dan kemampuan aktivitas jasmani lainnya, serta menunjukkan keterampilan bekerja sama dengan merujuk peraturan dan pedoman untuk menyelesaikan perbedaan dan konflik antar individu. Peserta didik juga dapat mempertahankan adanya interaksi sosial yang baik dalam aktivitas jasmani.</w:t>
            </w:r>
          </w:p>
        </w:tc>
      </w:tr>
    </w:tbl>
    <w:p w:rsidR="0047783C" w:rsidRPr="00B51219" w:rsidRDefault="0047783C" w:rsidP="009B5D3C">
      <w:pPr>
        <w:spacing w:before="100" w:after="100" w:line="240" w:lineRule="auto"/>
        <w:ind w:left="567" w:hanging="425"/>
        <w:rPr>
          <w:rFonts w:ascii="Times New Roman" w:hAnsi="Times New Roman"/>
          <w:sz w:val="24"/>
          <w:szCs w:val="24"/>
        </w:rPr>
      </w:pPr>
    </w:p>
    <w:sectPr w:rsidR="0047783C" w:rsidRPr="00B51219" w:rsidSect="00ED4C93">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5D83" w:rsidRDefault="00815D83">
      <w:pPr>
        <w:spacing w:after="0" w:line="240" w:lineRule="auto"/>
      </w:pPr>
      <w:r>
        <w:separator/>
      </w:r>
    </w:p>
  </w:endnote>
  <w:endnote w:type="continuationSeparator" w:id="0">
    <w:p w:rsidR="00815D83" w:rsidRDefault="00815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Cambria"/>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5D83" w:rsidRDefault="00815D83">
      <w:pPr>
        <w:spacing w:after="0" w:line="240" w:lineRule="auto"/>
      </w:pPr>
      <w:r>
        <w:separator/>
      </w:r>
    </w:p>
  </w:footnote>
  <w:footnote w:type="continuationSeparator" w:id="0">
    <w:p w:rsidR="00815D83" w:rsidRDefault="00815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E72D57"/>
    <w:multiLevelType w:val="multilevel"/>
    <w:tmpl w:val="344E0C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2" w15:restartNumberingAfterBreak="0">
    <w:nsid w:val="523F7E33"/>
    <w:multiLevelType w:val="hybridMultilevel"/>
    <w:tmpl w:val="EC984924"/>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5B84"/>
    <w:rsid w:val="00006D6F"/>
    <w:rsid w:val="0001092E"/>
    <w:rsid w:val="00011937"/>
    <w:rsid w:val="0001256E"/>
    <w:rsid w:val="00012BBC"/>
    <w:rsid w:val="00016446"/>
    <w:rsid w:val="00017F17"/>
    <w:rsid w:val="0002149A"/>
    <w:rsid w:val="00021745"/>
    <w:rsid w:val="000223CD"/>
    <w:rsid w:val="00022D84"/>
    <w:rsid w:val="000237C0"/>
    <w:rsid w:val="00033338"/>
    <w:rsid w:val="00036829"/>
    <w:rsid w:val="000373A6"/>
    <w:rsid w:val="00040CF2"/>
    <w:rsid w:val="0004101B"/>
    <w:rsid w:val="000433F1"/>
    <w:rsid w:val="0004469C"/>
    <w:rsid w:val="00047859"/>
    <w:rsid w:val="00047F94"/>
    <w:rsid w:val="0005199E"/>
    <w:rsid w:val="000570CA"/>
    <w:rsid w:val="00057EDA"/>
    <w:rsid w:val="000604F0"/>
    <w:rsid w:val="00063543"/>
    <w:rsid w:val="00064069"/>
    <w:rsid w:val="00071947"/>
    <w:rsid w:val="00071D2B"/>
    <w:rsid w:val="000821B5"/>
    <w:rsid w:val="00087B26"/>
    <w:rsid w:val="000940BC"/>
    <w:rsid w:val="00094101"/>
    <w:rsid w:val="000A3486"/>
    <w:rsid w:val="000A3ADE"/>
    <w:rsid w:val="000A3C4B"/>
    <w:rsid w:val="000A4F40"/>
    <w:rsid w:val="000A52D8"/>
    <w:rsid w:val="000A5B92"/>
    <w:rsid w:val="000B39E8"/>
    <w:rsid w:val="000B638B"/>
    <w:rsid w:val="000C0D16"/>
    <w:rsid w:val="000C46F0"/>
    <w:rsid w:val="000C4F4D"/>
    <w:rsid w:val="000C57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F2397"/>
    <w:rsid w:val="000F7545"/>
    <w:rsid w:val="00100C33"/>
    <w:rsid w:val="00102D94"/>
    <w:rsid w:val="00102FBC"/>
    <w:rsid w:val="00104650"/>
    <w:rsid w:val="00105064"/>
    <w:rsid w:val="00105212"/>
    <w:rsid w:val="00106059"/>
    <w:rsid w:val="00106B63"/>
    <w:rsid w:val="00110ADD"/>
    <w:rsid w:val="00113455"/>
    <w:rsid w:val="00113696"/>
    <w:rsid w:val="0011685E"/>
    <w:rsid w:val="00116E8A"/>
    <w:rsid w:val="00120090"/>
    <w:rsid w:val="00122E7F"/>
    <w:rsid w:val="00132609"/>
    <w:rsid w:val="001327F1"/>
    <w:rsid w:val="00134562"/>
    <w:rsid w:val="0013534E"/>
    <w:rsid w:val="00135D08"/>
    <w:rsid w:val="00136DCC"/>
    <w:rsid w:val="00140971"/>
    <w:rsid w:val="00140A24"/>
    <w:rsid w:val="00145031"/>
    <w:rsid w:val="001451AA"/>
    <w:rsid w:val="00145520"/>
    <w:rsid w:val="00147B8B"/>
    <w:rsid w:val="00150C79"/>
    <w:rsid w:val="00155DE9"/>
    <w:rsid w:val="0015617F"/>
    <w:rsid w:val="00163D5B"/>
    <w:rsid w:val="00164533"/>
    <w:rsid w:val="001652C9"/>
    <w:rsid w:val="00166A74"/>
    <w:rsid w:val="001677AA"/>
    <w:rsid w:val="00171B2A"/>
    <w:rsid w:val="00173F66"/>
    <w:rsid w:val="00175DC6"/>
    <w:rsid w:val="00182899"/>
    <w:rsid w:val="00182F9F"/>
    <w:rsid w:val="001846DD"/>
    <w:rsid w:val="00185246"/>
    <w:rsid w:val="00191413"/>
    <w:rsid w:val="00193FE2"/>
    <w:rsid w:val="001A11B3"/>
    <w:rsid w:val="001A5048"/>
    <w:rsid w:val="001A7D83"/>
    <w:rsid w:val="001B231F"/>
    <w:rsid w:val="001B6D83"/>
    <w:rsid w:val="001B7678"/>
    <w:rsid w:val="001C3A7A"/>
    <w:rsid w:val="001C5D85"/>
    <w:rsid w:val="001D0445"/>
    <w:rsid w:val="001D29D3"/>
    <w:rsid w:val="001D5858"/>
    <w:rsid w:val="001D5D34"/>
    <w:rsid w:val="001D7561"/>
    <w:rsid w:val="001D78A5"/>
    <w:rsid w:val="001E0E10"/>
    <w:rsid w:val="001E29D2"/>
    <w:rsid w:val="001E4985"/>
    <w:rsid w:val="001E574E"/>
    <w:rsid w:val="001E6FC0"/>
    <w:rsid w:val="001F112C"/>
    <w:rsid w:val="001F343F"/>
    <w:rsid w:val="001F3C98"/>
    <w:rsid w:val="001F58F2"/>
    <w:rsid w:val="001F69CE"/>
    <w:rsid w:val="001F6C81"/>
    <w:rsid w:val="001F76AC"/>
    <w:rsid w:val="0020004C"/>
    <w:rsid w:val="00203922"/>
    <w:rsid w:val="00206E8D"/>
    <w:rsid w:val="00210178"/>
    <w:rsid w:val="00211EBA"/>
    <w:rsid w:val="00216EC1"/>
    <w:rsid w:val="00221DF1"/>
    <w:rsid w:val="00234202"/>
    <w:rsid w:val="00234E6F"/>
    <w:rsid w:val="00241AA6"/>
    <w:rsid w:val="00245753"/>
    <w:rsid w:val="00246474"/>
    <w:rsid w:val="00247347"/>
    <w:rsid w:val="002508E9"/>
    <w:rsid w:val="002522C9"/>
    <w:rsid w:val="00255E4B"/>
    <w:rsid w:val="002575F6"/>
    <w:rsid w:val="0026019B"/>
    <w:rsid w:val="00263BE9"/>
    <w:rsid w:val="00264DE3"/>
    <w:rsid w:val="0026586B"/>
    <w:rsid w:val="00267011"/>
    <w:rsid w:val="00270313"/>
    <w:rsid w:val="00271C40"/>
    <w:rsid w:val="00272CE6"/>
    <w:rsid w:val="00276922"/>
    <w:rsid w:val="00277C83"/>
    <w:rsid w:val="00285CBF"/>
    <w:rsid w:val="002879F9"/>
    <w:rsid w:val="002903AB"/>
    <w:rsid w:val="00290DFB"/>
    <w:rsid w:val="00291681"/>
    <w:rsid w:val="00291AE4"/>
    <w:rsid w:val="00296E57"/>
    <w:rsid w:val="002A0BFE"/>
    <w:rsid w:val="002A3C43"/>
    <w:rsid w:val="002A5307"/>
    <w:rsid w:val="002A687B"/>
    <w:rsid w:val="002B22A3"/>
    <w:rsid w:val="002B780D"/>
    <w:rsid w:val="002C321B"/>
    <w:rsid w:val="002C5905"/>
    <w:rsid w:val="002C5C39"/>
    <w:rsid w:val="002C614C"/>
    <w:rsid w:val="002C7012"/>
    <w:rsid w:val="002D00B3"/>
    <w:rsid w:val="002D193C"/>
    <w:rsid w:val="002D41AA"/>
    <w:rsid w:val="002D5043"/>
    <w:rsid w:val="002D7DF1"/>
    <w:rsid w:val="002E0180"/>
    <w:rsid w:val="002E495B"/>
    <w:rsid w:val="002E70EC"/>
    <w:rsid w:val="002E7219"/>
    <w:rsid w:val="002E78F0"/>
    <w:rsid w:val="002E7D8D"/>
    <w:rsid w:val="002E7EBC"/>
    <w:rsid w:val="002F3064"/>
    <w:rsid w:val="002F4300"/>
    <w:rsid w:val="002F47A9"/>
    <w:rsid w:val="00302008"/>
    <w:rsid w:val="00303516"/>
    <w:rsid w:val="0030364B"/>
    <w:rsid w:val="0030750A"/>
    <w:rsid w:val="00307CCC"/>
    <w:rsid w:val="003104E6"/>
    <w:rsid w:val="00311211"/>
    <w:rsid w:val="00314D03"/>
    <w:rsid w:val="0031506E"/>
    <w:rsid w:val="00315D39"/>
    <w:rsid w:val="003213FF"/>
    <w:rsid w:val="00326B57"/>
    <w:rsid w:val="003358BF"/>
    <w:rsid w:val="00343956"/>
    <w:rsid w:val="00350F0F"/>
    <w:rsid w:val="0036047E"/>
    <w:rsid w:val="00371A67"/>
    <w:rsid w:val="0037245B"/>
    <w:rsid w:val="0037358D"/>
    <w:rsid w:val="00373EB5"/>
    <w:rsid w:val="0037493F"/>
    <w:rsid w:val="00374DA5"/>
    <w:rsid w:val="0037522C"/>
    <w:rsid w:val="00375DA4"/>
    <w:rsid w:val="003774EF"/>
    <w:rsid w:val="003809B3"/>
    <w:rsid w:val="00381214"/>
    <w:rsid w:val="00381870"/>
    <w:rsid w:val="00381F54"/>
    <w:rsid w:val="00384B55"/>
    <w:rsid w:val="00387119"/>
    <w:rsid w:val="00387D21"/>
    <w:rsid w:val="00390010"/>
    <w:rsid w:val="00391874"/>
    <w:rsid w:val="00393801"/>
    <w:rsid w:val="0039400E"/>
    <w:rsid w:val="00396D60"/>
    <w:rsid w:val="00397960"/>
    <w:rsid w:val="00397B93"/>
    <w:rsid w:val="003A17FE"/>
    <w:rsid w:val="003A7119"/>
    <w:rsid w:val="003B257B"/>
    <w:rsid w:val="003B5036"/>
    <w:rsid w:val="003C2B7B"/>
    <w:rsid w:val="003C6E67"/>
    <w:rsid w:val="003C760B"/>
    <w:rsid w:val="003D0510"/>
    <w:rsid w:val="003D5437"/>
    <w:rsid w:val="003D7FE5"/>
    <w:rsid w:val="003E0298"/>
    <w:rsid w:val="003E2905"/>
    <w:rsid w:val="003E4187"/>
    <w:rsid w:val="003E5605"/>
    <w:rsid w:val="003E7226"/>
    <w:rsid w:val="003F04FA"/>
    <w:rsid w:val="003F753B"/>
    <w:rsid w:val="004009D4"/>
    <w:rsid w:val="0041470D"/>
    <w:rsid w:val="00415EE9"/>
    <w:rsid w:val="004229BA"/>
    <w:rsid w:val="00424BB2"/>
    <w:rsid w:val="00430D34"/>
    <w:rsid w:val="00430E29"/>
    <w:rsid w:val="00434D2D"/>
    <w:rsid w:val="00437281"/>
    <w:rsid w:val="00437E0F"/>
    <w:rsid w:val="004410D3"/>
    <w:rsid w:val="004429D8"/>
    <w:rsid w:val="0044372F"/>
    <w:rsid w:val="00443BF1"/>
    <w:rsid w:val="004448F9"/>
    <w:rsid w:val="00447004"/>
    <w:rsid w:val="00447EDC"/>
    <w:rsid w:val="00451016"/>
    <w:rsid w:val="00451272"/>
    <w:rsid w:val="00456EC4"/>
    <w:rsid w:val="0046122F"/>
    <w:rsid w:val="00461B38"/>
    <w:rsid w:val="00461FC2"/>
    <w:rsid w:val="00462B3C"/>
    <w:rsid w:val="00467280"/>
    <w:rsid w:val="0046778A"/>
    <w:rsid w:val="00473252"/>
    <w:rsid w:val="004746FB"/>
    <w:rsid w:val="0047783C"/>
    <w:rsid w:val="004826EF"/>
    <w:rsid w:val="00485378"/>
    <w:rsid w:val="004872A8"/>
    <w:rsid w:val="00487AAE"/>
    <w:rsid w:val="004933BB"/>
    <w:rsid w:val="00497E78"/>
    <w:rsid w:val="004A2EDD"/>
    <w:rsid w:val="004A6D26"/>
    <w:rsid w:val="004B06C2"/>
    <w:rsid w:val="004B0711"/>
    <w:rsid w:val="004B1F68"/>
    <w:rsid w:val="004B25C5"/>
    <w:rsid w:val="004B2FB6"/>
    <w:rsid w:val="004B634B"/>
    <w:rsid w:val="004C0FD9"/>
    <w:rsid w:val="004C19A2"/>
    <w:rsid w:val="004C21F9"/>
    <w:rsid w:val="004C301F"/>
    <w:rsid w:val="004C35A3"/>
    <w:rsid w:val="004C4F07"/>
    <w:rsid w:val="004C62E5"/>
    <w:rsid w:val="004C7CDE"/>
    <w:rsid w:val="004D1EC8"/>
    <w:rsid w:val="004D674D"/>
    <w:rsid w:val="004D6A09"/>
    <w:rsid w:val="004E451A"/>
    <w:rsid w:val="004E6F08"/>
    <w:rsid w:val="004F1D3C"/>
    <w:rsid w:val="004F32A6"/>
    <w:rsid w:val="004F4019"/>
    <w:rsid w:val="004F6B38"/>
    <w:rsid w:val="004F6E45"/>
    <w:rsid w:val="00500C7B"/>
    <w:rsid w:val="00500F0E"/>
    <w:rsid w:val="00504E71"/>
    <w:rsid w:val="00505015"/>
    <w:rsid w:val="00505428"/>
    <w:rsid w:val="00506B2A"/>
    <w:rsid w:val="00507512"/>
    <w:rsid w:val="00511A4C"/>
    <w:rsid w:val="0051303A"/>
    <w:rsid w:val="0051342B"/>
    <w:rsid w:val="00513894"/>
    <w:rsid w:val="00516E31"/>
    <w:rsid w:val="00521B30"/>
    <w:rsid w:val="00521BA1"/>
    <w:rsid w:val="00525761"/>
    <w:rsid w:val="00525C1A"/>
    <w:rsid w:val="005261BB"/>
    <w:rsid w:val="00532D62"/>
    <w:rsid w:val="005348F1"/>
    <w:rsid w:val="005359BE"/>
    <w:rsid w:val="005446E1"/>
    <w:rsid w:val="00547C5B"/>
    <w:rsid w:val="00551EE9"/>
    <w:rsid w:val="005524DF"/>
    <w:rsid w:val="00564082"/>
    <w:rsid w:val="00566F2C"/>
    <w:rsid w:val="0057368F"/>
    <w:rsid w:val="005801A6"/>
    <w:rsid w:val="00580EDB"/>
    <w:rsid w:val="0058309D"/>
    <w:rsid w:val="00586485"/>
    <w:rsid w:val="00595368"/>
    <w:rsid w:val="005954F9"/>
    <w:rsid w:val="005A1A63"/>
    <w:rsid w:val="005A38BD"/>
    <w:rsid w:val="005A5E6A"/>
    <w:rsid w:val="005A670C"/>
    <w:rsid w:val="005B0C64"/>
    <w:rsid w:val="005B2363"/>
    <w:rsid w:val="005B2DAD"/>
    <w:rsid w:val="005B4293"/>
    <w:rsid w:val="005C1EA8"/>
    <w:rsid w:val="005C3BF3"/>
    <w:rsid w:val="005C6BA8"/>
    <w:rsid w:val="005C72D6"/>
    <w:rsid w:val="005C750D"/>
    <w:rsid w:val="005D0EAA"/>
    <w:rsid w:val="005D7D28"/>
    <w:rsid w:val="005E2014"/>
    <w:rsid w:val="005E5327"/>
    <w:rsid w:val="005F1B51"/>
    <w:rsid w:val="005F6B13"/>
    <w:rsid w:val="0060074A"/>
    <w:rsid w:val="0060524A"/>
    <w:rsid w:val="006129B7"/>
    <w:rsid w:val="0061462C"/>
    <w:rsid w:val="006151A0"/>
    <w:rsid w:val="0062038E"/>
    <w:rsid w:val="00621F9D"/>
    <w:rsid w:val="006225F5"/>
    <w:rsid w:val="00627266"/>
    <w:rsid w:val="00630C2F"/>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2B55"/>
    <w:rsid w:val="00691FCB"/>
    <w:rsid w:val="006933E0"/>
    <w:rsid w:val="00695BC2"/>
    <w:rsid w:val="00696E9D"/>
    <w:rsid w:val="006A0323"/>
    <w:rsid w:val="006A40FA"/>
    <w:rsid w:val="006A4C9B"/>
    <w:rsid w:val="006B048B"/>
    <w:rsid w:val="006B4CC8"/>
    <w:rsid w:val="006B4F0E"/>
    <w:rsid w:val="006C19AF"/>
    <w:rsid w:val="006C1F01"/>
    <w:rsid w:val="006C5078"/>
    <w:rsid w:val="006C5FE2"/>
    <w:rsid w:val="006C79B6"/>
    <w:rsid w:val="006C7D48"/>
    <w:rsid w:val="006D0EB1"/>
    <w:rsid w:val="006D1FF9"/>
    <w:rsid w:val="006D2292"/>
    <w:rsid w:val="006D391C"/>
    <w:rsid w:val="006D665F"/>
    <w:rsid w:val="006E36C8"/>
    <w:rsid w:val="006E6ED9"/>
    <w:rsid w:val="006F0A64"/>
    <w:rsid w:val="006F0D5F"/>
    <w:rsid w:val="006F2D72"/>
    <w:rsid w:val="006F3FEE"/>
    <w:rsid w:val="006F49EA"/>
    <w:rsid w:val="006F71DF"/>
    <w:rsid w:val="006F7F0F"/>
    <w:rsid w:val="00700793"/>
    <w:rsid w:val="00702A63"/>
    <w:rsid w:val="00703DB0"/>
    <w:rsid w:val="007044C1"/>
    <w:rsid w:val="007046D0"/>
    <w:rsid w:val="00706577"/>
    <w:rsid w:val="0070686F"/>
    <w:rsid w:val="00706CF9"/>
    <w:rsid w:val="0071102A"/>
    <w:rsid w:val="00711789"/>
    <w:rsid w:val="007130EA"/>
    <w:rsid w:val="00713AFE"/>
    <w:rsid w:val="00713D83"/>
    <w:rsid w:val="00715456"/>
    <w:rsid w:val="00717393"/>
    <w:rsid w:val="00724C18"/>
    <w:rsid w:val="00726B2E"/>
    <w:rsid w:val="007303E7"/>
    <w:rsid w:val="00731F8D"/>
    <w:rsid w:val="00733D93"/>
    <w:rsid w:val="00733F3C"/>
    <w:rsid w:val="007416FC"/>
    <w:rsid w:val="00741F7E"/>
    <w:rsid w:val="00742CB1"/>
    <w:rsid w:val="00743487"/>
    <w:rsid w:val="00750BF2"/>
    <w:rsid w:val="00752859"/>
    <w:rsid w:val="0075331B"/>
    <w:rsid w:val="007561BB"/>
    <w:rsid w:val="00757E97"/>
    <w:rsid w:val="0076007D"/>
    <w:rsid w:val="007615CB"/>
    <w:rsid w:val="0076346E"/>
    <w:rsid w:val="007668EA"/>
    <w:rsid w:val="00766B1C"/>
    <w:rsid w:val="007679C9"/>
    <w:rsid w:val="00772A21"/>
    <w:rsid w:val="00774785"/>
    <w:rsid w:val="007853A0"/>
    <w:rsid w:val="007854CE"/>
    <w:rsid w:val="007870FB"/>
    <w:rsid w:val="00790435"/>
    <w:rsid w:val="007942F2"/>
    <w:rsid w:val="007944F7"/>
    <w:rsid w:val="00795CD7"/>
    <w:rsid w:val="00797941"/>
    <w:rsid w:val="00797976"/>
    <w:rsid w:val="007A1F6A"/>
    <w:rsid w:val="007A59FF"/>
    <w:rsid w:val="007A5CD2"/>
    <w:rsid w:val="007A63A8"/>
    <w:rsid w:val="007B18FC"/>
    <w:rsid w:val="007C1739"/>
    <w:rsid w:val="007C4FCF"/>
    <w:rsid w:val="007C7AD7"/>
    <w:rsid w:val="007D3703"/>
    <w:rsid w:val="007E0D44"/>
    <w:rsid w:val="007E5630"/>
    <w:rsid w:val="007E784F"/>
    <w:rsid w:val="007F140A"/>
    <w:rsid w:val="007F3B1A"/>
    <w:rsid w:val="007F6C50"/>
    <w:rsid w:val="007F6F56"/>
    <w:rsid w:val="007F79C4"/>
    <w:rsid w:val="0080432C"/>
    <w:rsid w:val="00807C71"/>
    <w:rsid w:val="00807CBF"/>
    <w:rsid w:val="008110F2"/>
    <w:rsid w:val="00812396"/>
    <w:rsid w:val="0081465E"/>
    <w:rsid w:val="00815D83"/>
    <w:rsid w:val="008178BF"/>
    <w:rsid w:val="00822473"/>
    <w:rsid w:val="008271DF"/>
    <w:rsid w:val="00831954"/>
    <w:rsid w:val="008332B3"/>
    <w:rsid w:val="00834314"/>
    <w:rsid w:val="00841A29"/>
    <w:rsid w:val="0084257E"/>
    <w:rsid w:val="00842877"/>
    <w:rsid w:val="00844C87"/>
    <w:rsid w:val="008469F7"/>
    <w:rsid w:val="00857BF8"/>
    <w:rsid w:val="00863BA3"/>
    <w:rsid w:val="00864CC3"/>
    <w:rsid w:val="00873D08"/>
    <w:rsid w:val="00874E2B"/>
    <w:rsid w:val="00876D55"/>
    <w:rsid w:val="00877AD5"/>
    <w:rsid w:val="00886AF7"/>
    <w:rsid w:val="00887C3F"/>
    <w:rsid w:val="0089046B"/>
    <w:rsid w:val="00893039"/>
    <w:rsid w:val="0089470E"/>
    <w:rsid w:val="0089475C"/>
    <w:rsid w:val="008962AD"/>
    <w:rsid w:val="008A2478"/>
    <w:rsid w:val="008A2587"/>
    <w:rsid w:val="008A30A1"/>
    <w:rsid w:val="008B6734"/>
    <w:rsid w:val="008C03D6"/>
    <w:rsid w:val="008C04CF"/>
    <w:rsid w:val="008C3249"/>
    <w:rsid w:val="008C5898"/>
    <w:rsid w:val="008C6972"/>
    <w:rsid w:val="008D1516"/>
    <w:rsid w:val="008D4121"/>
    <w:rsid w:val="008D6AC1"/>
    <w:rsid w:val="008D7D12"/>
    <w:rsid w:val="008E1D71"/>
    <w:rsid w:val="008E2C8F"/>
    <w:rsid w:val="008E2FD2"/>
    <w:rsid w:val="008E55A7"/>
    <w:rsid w:val="008E7164"/>
    <w:rsid w:val="008F0263"/>
    <w:rsid w:val="008F0F79"/>
    <w:rsid w:val="008F5D47"/>
    <w:rsid w:val="008F5EC0"/>
    <w:rsid w:val="008F71C8"/>
    <w:rsid w:val="009008EF"/>
    <w:rsid w:val="0090240B"/>
    <w:rsid w:val="009038B5"/>
    <w:rsid w:val="00904F4D"/>
    <w:rsid w:val="00906756"/>
    <w:rsid w:val="009123C2"/>
    <w:rsid w:val="00914853"/>
    <w:rsid w:val="00922980"/>
    <w:rsid w:val="00923402"/>
    <w:rsid w:val="0093038D"/>
    <w:rsid w:val="009355EB"/>
    <w:rsid w:val="00935959"/>
    <w:rsid w:val="00935CD7"/>
    <w:rsid w:val="00936EE5"/>
    <w:rsid w:val="00937A41"/>
    <w:rsid w:val="0094090E"/>
    <w:rsid w:val="00941292"/>
    <w:rsid w:val="0094145E"/>
    <w:rsid w:val="009440D4"/>
    <w:rsid w:val="009565F5"/>
    <w:rsid w:val="00963211"/>
    <w:rsid w:val="00966AEF"/>
    <w:rsid w:val="00970AF9"/>
    <w:rsid w:val="009713F6"/>
    <w:rsid w:val="0097219B"/>
    <w:rsid w:val="00975782"/>
    <w:rsid w:val="009800F5"/>
    <w:rsid w:val="00980F50"/>
    <w:rsid w:val="00981C55"/>
    <w:rsid w:val="00982E88"/>
    <w:rsid w:val="00991198"/>
    <w:rsid w:val="00993D18"/>
    <w:rsid w:val="00993FFF"/>
    <w:rsid w:val="009A011D"/>
    <w:rsid w:val="009A22E8"/>
    <w:rsid w:val="009A52B7"/>
    <w:rsid w:val="009B0AD4"/>
    <w:rsid w:val="009B22EB"/>
    <w:rsid w:val="009B336F"/>
    <w:rsid w:val="009B4502"/>
    <w:rsid w:val="009B4CAD"/>
    <w:rsid w:val="009B5D3C"/>
    <w:rsid w:val="009C3AB5"/>
    <w:rsid w:val="009C4E31"/>
    <w:rsid w:val="009C54F1"/>
    <w:rsid w:val="009D7B4D"/>
    <w:rsid w:val="009E0679"/>
    <w:rsid w:val="009E3308"/>
    <w:rsid w:val="009E38DC"/>
    <w:rsid w:val="009E4D60"/>
    <w:rsid w:val="009E5170"/>
    <w:rsid w:val="009E51B1"/>
    <w:rsid w:val="009E623B"/>
    <w:rsid w:val="009F0381"/>
    <w:rsid w:val="009F0D4F"/>
    <w:rsid w:val="009F31D2"/>
    <w:rsid w:val="009F695F"/>
    <w:rsid w:val="00A035AE"/>
    <w:rsid w:val="00A11063"/>
    <w:rsid w:val="00A12F85"/>
    <w:rsid w:val="00A164A3"/>
    <w:rsid w:val="00A1658A"/>
    <w:rsid w:val="00A16A8A"/>
    <w:rsid w:val="00A21004"/>
    <w:rsid w:val="00A23D7E"/>
    <w:rsid w:val="00A25BAB"/>
    <w:rsid w:val="00A303AF"/>
    <w:rsid w:val="00A32DAE"/>
    <w:rsid w:val="00A410A5"/>
    <w:rsid w:val="00A43B41"/>
    <w:rsid w:val="00A50FD4"/>
    <w:rsid w:val="00A51635"/>
    <w:rsid w:val="00A60862"/>
    <w:rsid w:val="00A63389"/>
    <w:rsid w:val="00A64905"/>
    <w:rsid w:val="00A66E6C"/>
    <w:rsid w:val="00A721FE"/>
    <w:rsid w:val="00A73376"/>
    <w:rsid w:val="00A7518F"/>
    <w:rsid w:val="00A753C9"/>
    <w:rsid w:val="00A81801"/>
    <w:rsid w:val="00A844FE"/>
    <w:rsid w:val="00A84DCB"/>
    <w:rsid w:val="00A84E1F"/>
    <w:rsid w:val="00A853FC"/>
    <w:rsid w:val="00A91B20"/>
    <w:rsid w:val="00A944D0"/>
    <w:rsid w:val="00AA2938"/>
    <w:rsid w:val="00AA434D"/>
    <w:rsid w:val="00AA4660"/>
    <w:rsid w:val="00AA4832"/>
    <w:rsid w:val="00AA4BEF"/>
    <w:rsid w:val="00AB046C"/>
    <w:rsid w:val="00AB2A31"/>
    <w:rsid w:val="00AB345C"/>
    <w:rsid w:val="00AB728E"/>
    <w:rsid w:val="00AC0196"/>
    <w:rsid w:val="00AC245A"/>
    <w:rsid w:val="00AC25C2"/>
    <w:rsid w:val="00AC2EC5"/>
    <w:rsid w:val="00AC304D"/>
    <w:rsid w:val="00AC4D8C"/>
    <w:rsid w:val="00AD0847"/>
    <w:rsid w:val="00AD1276"/>
    <w:rsid w:val="00AD1E3B"/>
    <w:rsid w:val="00AD785D"/>
    <w:rsid w:val="00AE07E7"/>
    <w:rsid w:val="00AF308A"/>
    <w:rsid w:val="00AF5C31"/>
    <w:rsid w:val="00AF7957"/>
    <w:rsid w:val="00B01ACE"/>
    <w:rsid w:val="00B111E2"/>
    <w:rsid w:val="00B12E75"/>
    <w:rsid w:val="00B132F6"/>
    <w:rsid w:val="00B14B24"/>
    <w:rsid w:val="00B20186"/>
    <w:rsid w:val="00B20190"/>
    <w:rsid w:val="00B216F0"/>
    <w:rsid w:val="00B21DDD"/>
    <w:rsid w:val="00B22CA3"/>
    <w:rsid w:val="00B277BA"/>
    <w:rsid w:val="00B32D35"/>
    <w:rsid w:val="00B333DE"/>
    <w:rsid w:val="00B338EA"/>
    <w:rsid w:val="00B3397C"/>
    <w:rsid w:val="00B354D6"/>
    <w:rsid w:val="00B419E3"/>
    <w:rsid w:val="00B423A1"/>
    <w:rsid w:val="00B43A23"/>
    <w:rsid w:val="00B4411C"/>
    <w:rsid w:val="00B45608"/>
    <w:rsid w:val="00B46F75"/>
    <w:rsid w:val="00B51219"/>
    <w:rsid w:val="00B542D6"/>
    <w:rsid w:val="00B57A64"/>
    <w:rsid w:val="00B60A3B"/>
    <w:rsid w:val="00B635AF"/>
    <w:rsid w:val="00B66187"/>
    <w:rsid w:val="00B72287"/>
    <w:rsid w:val="00B767C0"/>
    <w:rsid w:val="00B779C8"/>
    <w:rsid w:val="00B807FE"/>
    <w:rsid w:val="00B824D8"/>
    <w:rsid w:val="00B85E5E"/>
    <w:rsid w:val="00B9354E"/>
    <w:rsid w:val="00B95B52"/>
    <w:rsid w:val="00BA45C7"/>
    <w:rsid w:val="00BA520B"/>
    <w:rsid w:val="00BB23A4"/>
    <w:rsid w:val="00BB61A2"/>
    <w:rsid w:val="00BC29C7"/>
    <w:rsid w:val="00BC6559"/>
    <w:rsid w:val="00BC6B05"/>
    <w:rsid w:val="00BD637F"/>
    <w:rsid w:val="00BE17EA"/>
    <w:rsid w:val="00BE1E43"/>
    <w:rsid w:val="00BE24FE"/>
    <w:rsid w:val="00BE3D8C"/>
    <w:rsid w:val="00BE59C6"/>
    <w:rsid w:val="00BF108B"/>
    <w:rsid w:val="00BF1AEA"/>
    <w:rsid w:val="00BF3CD0"/>
    <w:rsid w:val="00BF3D07"/>
    <w:rsid w:val="00BF7963"/>
    <w:rsid w:val="00BF79B5"/>
    <w:rsid w:val="00C002AD"/>
    <w:rsid w:val="00C00721"/>
    <w:rsid w:val="00C030AC"/>
    <w:rsid w:val="00C0319C"/>
    <w:rsid w:val="00C042B5"/>
    <w:rsid w:val="00C04607"/>
    <w:rsid w:val="00C04678"/>
    <w:rsid w:val="00C04BC4"/>
    <w:rsid w:val="00C04BD4"/>
    <w:rsid w:val="00C11650"/>
    <w:rsid w:val="00C124D5"/>
    <w:rsid w:val="00C130FD"/>
    <w:rsid w:val="00C140F3"/>
    <w:rsid w:val="00C36ED4"/>
    <w:rsid w:val="00C40724"/>
    <w:rsid w:val="00C42266"/>
    <w:rsid w:val="00C42319"/>
    <w:rsid w:val="00C435BB"/>
    <w:rsid w:val="00C4597E"/>
    <w:rsid w:val="00C47F95"/>
    <w:rsid w:val="00C533F4"/>
    <w:rsid w:val="00C55771"/>
    <w:rsid w:val="00C56271"/>
    <w:rsid w:val="00C615D8"/>
    <w:rsid w:val="00C634BA"/>
    <w:rsid w:val="00C64D09"/>
    <w:rsid w:val="00C660E3"/>
    <w:rsid w:val="00C66856"/>
    <w:rsid w:val="00C7070F"/>
    <w:rsid w:val="00C70DC6"/>
    <w:rsid w:val="00C7112D"/>
    <w:rsid w:val="00C746B1"/>
    <w:rsid w:val="00C762ED"/>
    <w:rsid w:val="00C80BF9"/>
    <w:rsid w:val="00C823A5"/>
    <w:rsid w:val="00C83641"/>
    <w:rsid w:val="00C83ADF"/>
    <w:rsid w:val="00C949B6"/>
    <w:rsid w:val="00CA2C66"/>
    <w:rsid w:val="00CA3F11"/>
    <w:rsid w:val="00CA4ABA"/>
    <w:rsid w:val="00CA5295"/>
    <w:rsid w:val="00CA5BC8"/>
    <w:rsid w:val="00CB0B8E"/>
    <w:rsid w:val="00CB3ED0"/>
    <w:rsid w:val="00CB6721"/>
    <w:rsid w:val="00CC495D"/>
    <w:rsid w:val="00CC7849"/>
    <w:rsid w:val="00CD20D2"/>
    <w:rsid w:val="00CD39BC"/>
    <w:rsid w:val="00CD3A93"/>
    <w:rsid w:val="00CD3F2C"/>
    <w:rsid w:val="00CE07A0"/>
    <w:rsid w:val="00CE2EF9"/>
    <w:rsid w:val="00CE4461"/>
    <w:rsid w:val="00CE474C"/>
    <w:rsid w:val="00CE632E"/>
    <w:rsid w:val="00CE6EF0"/>
    <w:rsid w:val="00CE74F0"/>
    <w:rsid w:val="00CE78A6"/>
    <w:rsid w:val="00CF5CF5"/>
    <w:rsid w:val="00D001A6"/>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13F8"/>
    <w:rsid w:val="00D22CD9"/>
    <w:rsid w:val="00D24773"/>
    <w:rsid w:val="00D25902"/>
    <w:rsid w:val="00D26A1C"/>
    <w:rsid w:val="00D26BDA"/>
    <w:rsid w:val="00D30F7F"/>
    <w:rsid w:val="00D31856"/>
    <w:rsid w:val="00D34AFA"/>
    <w:rsid w:val="00D34B3F"/>
    <w:rsid w:val="00D34B6A"/>
    <w:rsid w:val="00D34EE2"/>
    <w:rsid w:val="00D40496"/>
    <w:rsid w:val="00D40CC1"/>
    <w:rsid w:val="00D43D23"/>
    <w:rsid w:val="00D44929"/>
    <w:rsid w:val="00D45624"/>
    <w:rsid w:val="00D50D65"/>
    <w:rsid w:val="00D6153D"/>
    <w:rsid w:val="00D62FBD"/>
    <w:rsid w:val="00D6308F"/>
    <w:rsid w:val="00D64F60"/>
    <w:rsid w:val="00D653A4"/>
    <w:rsid w:val="00D73A85"/>
    <w:rsid w:val="00D73E12"/>
    <w:rsid w:val="00D7484D"/>
    <w:rsid w:val="00D81457"/>
    <w:rsid w:val="00D86EEA"/>
    <w:rsid w:val="00D87818"/>
    <w:rsid w:val="00D9189D"/>
    <w:rsid w:val="00D9633A"/>
    <w:rsid w:val="00D976B5"/>
    <w:rsid w:val="00DA2E4F"/>
    <w:rsid w:val="00DA3803"/>
    <w:rsid w:val="00DA4111"/>
    <w:rsid w:val="00DA45BC"/>
    <w:rsid w:val="00DA629D"/>
    <w:rsid w:val="00DB01A1"/>
    <w:rsid w:val="00DB44BD"/>
    <w:rsid w:val="00DB5974"/>
    <w:rsid w:val="00DC0147"/>
    <w:rsid w:val="00DC2302"/>
    <w:rsid w:val="00DC3C01"/>
    <w:rsid w:val="00DC3EAB"/>
    <w:rsid w:val="00DD0D59"/>
    <w:rsid w:val="00DD1765"/>
    <w:rsid w:val="00DD255D"/>
    <w:rsid w:val="00DD5305"/>
    <w:rsid w:val="00DE4816"/>
    <w:rsid w:val="00DE4EFF"/>
    <w:rsid w:val="00DF4FD5"/>
    <w:rsid w:val="00DF74AA"/>
    <w:rsid w:val="00E00C18"/>
    <w:rsid w:val="00E00D09"/>
    <w:rsid w:val="00E02BD7"/>
    <w:rsid w:val="00E03E04"/>
    <w:rsid w:val="00E10D4F"/>
    <w:rsid w:val="00E12E7D"/>
    <w:rsid w:val="00E17C82"/>
    <w:rsid w:val="00E22765"/>
    <w:rsid w:val="00E25C1E"/>
    <w:rsid w:val="00E273A3"/>
    <w:rsid w:val="00E3095D"/>
    <w:rsid w:val="00E327ED"/>
    <w:rsid w:val="00E32BC3"/>
    <w:rsid w:val="00E35B40"/>
    <w:rsid w:val="00E40E8F"/>
    <w:rsid w:val="00E4539E"/>
    <w:rsid w:val="00E47E56"/>
    <w:rsid w:val="00E512E1"/>
    <w:rsid w:val="00E51C8C"/>
    <w:rsid w:val="00E52CDB"/>
    <w:rsid w:val="00E52CE3"/>
    <w:rsid w:val="00E55401"/>
    <w:rsid w:val="00E56AA5"/>
    <w:rsid w:val="00E6221E"/>
    <w:rsid w:val="00E64B3B"/>
    <w:rsid w:val="00E6555D"/>
    <w:rsid w:val="00E719AE"/>
    <w:rsid w:val="00E73107"/>
    <w:rsid w:val="00E754F9"/>
    <w:rsid w:val="00E75D62"/>
    <w:rsid w:val="00E81F34"/>
    <w:rsid w:val="00E90FB7"/>
    <w:rsid w:val="00E91B94"/>
    <w:rsid w:val="00E931FB"/>
    <w:rsid w:val="00E96244"/>
    <w:rsid w:val="00EA07EE"/>
    <w:rsid w:val="00EA0EDD"/>
    <w:rsid w:val="00EA1977"/>
    <w:rsid w:val="00EC0D1C"/>
    <w:rsid w:val="00EC2C72"/>
    <w:rsid w:val="00EC317D"/>
    <w:rsid w:val="00EC7842"/>
    <w:rsid w:val="00ED4C93"/>
    <w:rsid w:val="00ED508D"/>
    <w:rsid w:val="00EE3149"/>
    <w:rsid w:val="00EE31EB"/>
    <w:rsid w:val="00EE4C8A"/>
    <w:rsid w:val="00EE6220"/>
    <w:rsid w:val="00EF02B1"/>
    <w:rsid w:val="00EF7ED5"/>
    <w:rsid w:val="00F014FF"/>
    <w:rsid w:val="00F07D30"/>
    <w:rsid w:val="00F1056B"/>
    <w:rsid w:val="00F13E67"/>
    <w:rsid w:val="00F14197"/>
    <w:rsid w:val="00F20B36"/>
    <w:rsid w:val="00F217CB"/>
    <w:rsid w:val="00F21A95"/>
    <w:rsid w:val="00F331C5"/>
    <w:rsid w:val="00F335DD"/>
    <w:rsid w:val="00F3378C"/>
    <w:rsid w:val="00F36EA4"/>
    <w:rsid w:val="00F41E05"/>
    <w:rsid w:val="00F451C5"/>
    <w:rsid w:val="00F454C0"/>
    <w:rsid w:val="00F462B0"/>
    <w:rsid w:val="00F502CC"/>
    <w:rsid w:val="00F53D5D"/>
    <w:rsid w:val="00F744B9"/>
    <w:rsid w:val="00F80B8D"/>
    <w:rsid w:val="00F8223D"/>
    <w:rsid w:val="00F911C1"/>
    <w:rsid w:val="00F974E1"/>
    <w:rsid w:val="00FA0BBC"/>
    <w:rsid w:val="00FA5B82"/>
    <w:rsid w:val="00FB4683"/>
    <w:rsid w:val="00FB5774"/>
    <w:rsid w:val="00FB7A5F"/>
    <w:rsid w:val="00FB7CB9"/>
    <w:rsid w:val="00FC1BCD"/>
    <w:rsid w:val="00FC2078"/>
    <w:rsid w:val="00FC3184"/>
    <w:rsid w:val="00FC5D9E"/>
    <w:rsid w:val="00FC6A9D"/>
    <w:rsid w:val="00FD0038"/>
    <w:rsid w:val="00FD21C2"/>
    <w:rsid w:val="00FE5553"/>
    <w:rsid w:val="00FE6A87"/>
    <w:rsid w:val="00FF09FF"/>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C40F73"/>
  <w15:docId w15:val="{C3B26937-E5E3-4F50-9602-2D0137EE3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paragraph" w:styleId="Heading2">
    <w:name w:val="heading 2"/>
    <w:basedOn w:val="Normal"/>
    <w:next w:val="Normal"/>
    <w:link w:val="Heading2Char"/>
    <w:uiPriority w:val="9"/>
    <w:semiHidden/>
    <w:unhideWhenUsed/>
    <w:qFormat/>
    <w:rsid w:val="00CE6EF0"/>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CE6EF0"/>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CE6EF0"/>
    <w:pPr>
      <w:keepNext/>
      <w:tabs>
        <w:tab w:val="num" w:pos="2880"/>
      </w:tabs>
      <w:spacing w:before="240" w:after="60" w:line="240" w:lineRule="auto"/>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CE6EF0"/>
    <w:pPr>
      <w:tabs>
        <w:tab w:val="num" w:pos="3600"/>
      </w:tabs>
      <w:spacing w:before="240" w:after="60" w:line="240" w:lineRule="auto"/>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CE6EF0"/>
    <w:pPr>
      <w:tabs>
        <w:tab w:val="num" w:pos="4320"/>
      </w:tabs>
      <w:spacing w:before="240" w:after="60" w:line="240" w:lineRule="auto"/>
      <w:ind w:left="4320" w:hanging="720"/>
      <w:outlineLvl w:val="5"/>
    </w:pPr>
    <w:rPr>
      <w:rFonts w:ascii="Times New Roman" w:hAnsi="Times New Roman"/>
      <w:b/>
      <w:bCs/>
    </w:rPr>
  </w:style>
  <w:style w:type="paragraph" w:styleId="Heading7">
    <w:name w:val="heading 7"/>
    <w:basedOn w:val="Normal"/>
    <w:next w:val="Normal"/>
    <w:link w:val="Heading7Char"/>
    <w:uiPriority w:val="9"/>
    <w:semiHidden/>
    <w:unhideWhenUsed/>
    <w:qFormat/>
    <w:rsid w:val="00CE6EF0"/>
    <w:pPr>
      <w:tabs>
        <w:tab w:val="num" w:pos="5040"/>
      </w:tabs>
      <w:spacing w:before="240" w:after="60" w:line="240" w:lineRule="auto"/>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CE6EF0"/>
    <w:pPr>
      <w:tabs>
        <w:tab w:val="num" w:pos="5760"/>
      </w:tabs>
      <w:spacing w:before="240" w:after="60" w:line="240" w:lineRule="auto"/>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CE6EF0"/>
    <w:pPr>
      <w:tabs>
        <w:tab w:val="num" w:pos="6480"/>
      </w:tabs>
      <w:spacing w:before="240" w:after="60" w:line="240" w:lineRule="auto"/>
      <w:ind w:left="6480" w:hanging="72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630C2F"/>
    <w:rPr>
      <w:sz w:val="16"/>
      <w:szCs w:val="16"/>
    </w:rPr>
  </w:style>
  <w:style w:type="paragraph" w:styleId="CommentText">
    <w:name w:val="annotation text"/>
    <w:basedOn w:val="Normal"/>
    <w:link w:val="CommentTextChar"/>
    <w:uiPriority w:val="99"/>
    <w:semiHidden/>
    <w:unhideWhenUsed/>
    <w:rsid w:val="00630C2F"/>
    <w:pPr>
      <w:spacing w:line="240" w:lineRule="auto"/>
    </w:pPr>
    <w:rPr>
      <w:sz w:val="20"/>
      <w:szCs w:val="20"/>
    </w:rPr>
  </w:style>
  <w:style w:type="character" w:customStyle="1" w:styleId="CommentTextChar">
    <w:name w:val="Comment Text Char"/>
    <w:basedOn w:val="DefaultParagraphFont"/>
    <w:link w:val="CommentText"/>
    <w:uiPriority w:val="99"/>
    <w:semiHidden/>
    <w:rsid w:val="00630C2F"/>
    <w:rPr>
      <w:rFonts w:cs="Times New Roman"/>
    </w:rPr>
  </w:style>
  <w:style w:type="paragraph" w:styleId="CommentSubject">
    <w:name w:val="annotation subject"/>
    <w:basedOn w:val="CommentText"/>
    <w:next w:val="CommentText"/>
    <w:link w:val="CommentSubjectChar"/>
    <w:uiPriority w:val="99"/>
    <w:semiHidden/>
    <w:unhideWhenUsed/>
    <w:rsid w:val="00630C2F"/>
    <w:rPr>
      <w:b/>
      <w:bCs/>
    </w:rPr>
  </w:style>
  <w:style w:type="character" w:customStyle="1" w:styleId="CommentSubjectChar">
    <w:name w:val="Comment Subject Char"/>
    <w:basedOn w:val="CommentTextChar"/>
    <w:link w:val="CommentSubject"/>
    <w:uiPriority w:val="99"/>
    <w:semiHidden/>
    <w:rsid w:val="00630C2F"/>
    <w:rPr>
      <w:rFonts w:cs="Times New Roman"/>
      <w:b/>
      <w:bCs/>
    </w:rPr>
  </w:style>
  <w:style w:type="character" w:customStyle="1" w:styleId="Heading2Char">
    <w:name w:val="Heading 2 Char"/>
    <w:basedOn w:val="DefaultParagraphFont"/>
    <w:link w:val="Heading2"/>
    <w:uiPriority w:val="9"/>
    <w:semiHidden/>
    <w:rsid w:val="00CE6EF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CE6EF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CE6EF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CE6EF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CE6EF0"/>
    <w:rPr>
      <w:rFonts w:ascii="Times New Roman" w:hAnsi="Times New Roman" w:cs="Times New Roman"/>
      <w:b/>
      <w:bCs/>
      <w:sz w:val="22"/>
      <w:szCs w:val="22"/>
    </w:rPr>
  </w:style>
  <w:style w:type="character" w:customStyle="1" w:styleId="Heading7Char">
    <w:name w:val="Heading 7 Char"/>
    <w:basedOn w:val="DefaultParagraphFont"/>
    <w:link w:val="Heading7"/>
    <w:uiPriority w:val="9"/>
    <w:semiHidden/>
    <w:rsid w:val="00CE6EF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CE6EF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CE6EF0"/>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C4CB7-3E47-40BE-A81F-C68BF3A37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699</TotalTime>
  <Pages>4</Pages>
  <Words>1229</Words>
  <Characters>7007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8220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Websiteedukasi.com</cp:lastModifiedBy>
  <cp:revision>419</cp:revision>
  <cp:lastPrinted>2016-02-15T05:38:00Z</cp:lastPrinted>
  <dcterms:created xsi:type="dcterms:W3CDTF">2016-08-26T05:34:00Z</dcterms:created>
  <dcterms:modified xsi:type="dcterms:W3CDTF">2024-08-05T16:59:00Z</dcterms:modified>
</cp:coreProperties>
</file>