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68E" w:rsidRPr="008D04C0" w:rsidRDefault="00B8168E" w:rsidP="00B8168E">
      <w:pPr>
        <w:shd w:val="clear" w:color="auto" w:fill="B6DDE8" w:themeFill="accent5" w:themeFillTint="66"/>
        <w:spacing w:before="60" w:after="60"/>
        <w:jc w:val="center"/>
        <w:rPr>
          <w:rFonts w:ascii="Times New Roman" w:eastAsia="Times New Roman" w:hAnsi="Times New Roman" w:cs="Times New Roman"/>
          <w:b/>
          <w:bCs/>
          <w:sz w:val="2"/>
          <w:szCs w:val="2"/>
        </w:rPr>
      </w:pPr>
    </w:p>
    <w:p w:rsidR="00B8168E" w:rsidRPr="00D6653B" w:rsidRDefault="00B8168E" w:rsidP="00B8168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8168E" w:rsidRDefault="00B8168E" w:rsidP="00B8168E">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sENI BUDAYA (SENI TARI)</w:t>
      </w:r>
    </w:p>
    <w:p w:rsidR="00B8168E" w:rsidRPr="00D6653B" w:rsidRDefault="00B8168E" w:rsidP="00B8168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8168E">
        <w:rPr>
          <w:rFonts w:ascii="Times New Roman" w:eastAsia="Times New Roman" w:hAnsi="Times New Roman" w:cs="Times New Roman"/>
          <w:b/>
          <w:bCs/>
          <w:caps/>
          <w:sz w:val="24"/>
          <w:szCs w:val="24"/>
        </w:rPr>
        <w:t>Unit Pembelajaran: 1. Keunikan Karya Tari Tradisi dan Kreasi dari Perspektif Seni Lain (Rupa, Musik, Drama)</w:t>
      </w:r>
    </w:p>
    <w:p w:rsidR="00B8168E" w:rsidRPr="008D04C0" w:rsidRDefault="00B8168E" w:rsidP="00B8168E">
      <w:pPr>
        <w:shd w:val="clear" w:color="auto" w:fill="B6DDE8" w:themeFill="accent5" w:themeFillTint="66"/>
        <w:spacing w:before="60" w:after="60"/>
        <w:jc w:val="center"/>
        <w:rPr>
          <w:rFonts w:ascii="Times New Roman" w:eastAsia="Times New Roman" w:hAnsi="Times New Roman" w:cs="Times New Roman"/>
          <w:b/>
          <w:bCs/>
          <w:sz w:val="2"/>
          <w:szCs w:val="2"/>
        </w:rPr>
      </w:pPr>
    </w:p>
    <w:p w:rsidR="00B8168E" w:rsidRPr="00A01FD6" w:rsidRDefault="00B8168E" w:rsidP="00B8168E">
      <w:pPr>
        <w:spacing w:before="60" w:after="60"/>
        <w:jc w:val="center"/>
        <w:rPr>
          <w:rFonts w:ascii="Times New Roman" w:eastAsia="Times New Roman" w:hAnsi="Times New Roman" w:cs="Times New Roman"/>
          <w:b/>
          <w:bCs/>
          <w:sz w:val="24"/>
          <w:szCs w:val="24"/>
        </w:rPr>
      </w:pPr>
    </w:p>
    <w:p w:rsidR="00B8168E" w:rsidRPr="00A01FD6" w:rsidRDefault="00B8168E" w:rsidP="00B8168E">
      <w:pPr>
        <w:spacing w:before="60" w:after="60"/>
        <w:jc w:val="center"/>
        <w:rPr>
          <w:rFonts w:ascii="Times New Roman" w:eastAsia="Times New Roman" w:hAnsi="Times New Roman" w:cs="Times New Roman"/>
          <w:b/>
          <w:bCs/>
          <w:sz w:val="24"/>
          <w:szCs w:val="24"/>
        </w:rPr>
      </w:pPr>
    </w:p>
    <w:p w:rsidR="00B8168E" w:rsidRPr="00A01FD6" w:rsidRDefault="00B8168E" w:rsidP="00B816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8168E" w:rsidRPr="00A01FD6" w:rsidRDefault="00B8168E" w:rsidP="00B8168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8168E" w:rsidRPr="00A01FD6" w:rsidRDefault="00B8168E" w:rsidP="00B816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8168E" w:rsidRPr="00A01FD6" w:rsidRDefault="00B8168E" w:rsidP="00B816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Tari</w:t>
      </w:r>
      <w:r>
        <w:rPr>
          <w:rFonts w:ascii="Times New Roman" w:eastAsia="Times New Roman" w:hAnsi="Times New Roman" w:cs="Times New Roman"/>
          <w:b/>
          <w:bCs/>
          <w:caps/>
          <w:sz w:val="24"/>
          <w:szCs w:val="24"/>
        </w:rPr>
        <w:t>)</w:t>
      </w:r>
    </w:p>
    <w:p w:rsidR="00B8168E" w:rsidRPr="00A01FD6" w:rsidRDefault="00B8168E" w:rsidP="00B816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B8168E" w:rsidRPr="00A01FD6" w:rsidRDefault="00B8168E" w:rsidP="00B816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B8168E">
        <w:rPr>
          <w:rFonts w:ascii="Times New Roman" w:eastAsia="Google Sans Text" w:hAnsi="Times New Roman" w:cs="Google Sans Text"/>
          <w:b/>
          <w:bCs/>
          <w:sz w:val="24"/>
        </w:rPr>
        <w:t>8 Jam Pelajaran (4 Pertemuan @2 JP)</w:t>
      </w:r>
    </w:p>
    <w:p w:rsidR="00B8168E" w:rsidRPr="00A01FD6" w:rsidRDefault="00B8168E" w:rsidP="00B816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r w:rsidR="00EA11FA">
        <w:rPr>
          <w:rFonts w:ascii="Times New Roman" w:hAnsi="Times New Roman" w:cs="Times New Roman"/>
          <w:b/>
          <w:bCs/>
          <w:sz w:val="24"/>
          <w:szCs w:val="24"/>
        </w:rPr>
        <w:t>..</w:t>
      </w:r>
      <w:r w:rsidRPr="00A01FD6">
        <w:rPr>
          <w:rFonts w:ascii="Times New Roman" w:hAnsi="Times New Roman" w:cs="Times New Roman"/>
          <w:b/>
          <w:bCs/>
          <w:sz w:val="24"/>
          <w:szCs w:val="24"/>
        </w:rPr>
        <w:t xml:space="preserve"> / 20</w:t>
      </w:r>
      <w:r w:rsidR="00EA11FA">
        <w:rPr>
          <w:rFonts w:ascii="Times New Roman" w:hAnsi="Times New Roman" w:cs="Times New Roman"/>
          <w:b/>
          <w:bCs/>
          <w:sz w:val="24"/>
          <w:szCs w:val="24"/>
        </w:rPr>
        <w:t>..</w:t>
      </w:r>
    </w:p>
    <w:p w:rsidR="00B8168E" w:rsidRPr="00A01FD6" w:rsidRDefault="00B8168E" w:rsidP="00B8168E">
      <w:pPr>
        <w:spacing w:before="60" w:after="60"/>
        <w:rPr>
          <w:rFonts w:ascii="Times New Roman" w:hAnsi="Times New Roman" w:cs="Times New Roman"/>
          <w:b/>
          <w:sz w:val="24"/>
          <w:szCs w:val="24"/>
        </w:rPr>
      </w:pPr>
    </w:p>
    <w:p w:rsidR="00B8168E" w:rsidRPr="00A01FD6" w:rsidRDefault="00B8168E" w:rsidP="00B8168E">
      <w:pPr>
        <w:spacing w:before="60" w:after="60"/>
        <w:rPr>
          <w:rFonts w:ascii="Times New Roman" w:hAnsi="Times New Roman" w:cs="Times New Roman"/>
          <w:b/>
          <w:sz w:val="24"/>
          <w:szCs w:val="24"/>
        </w:rPr>
      </w:pPr>
    </w:p>
    <w:p w:rsidR="00B8168E" w:rsidRPr="00A01FD6" w:rsidRDefault="00B8168E" w:rsidP="00B816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9504D" w:rsidRPr="007A6A52" w:rsidRDefault="007A6A52" w:rsidP="002E50C3">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Peserta didik kelas XII diharapkan telah memiliki pengetahuan dasar tentang berbagai bentuk tari, baik tari tradisi maupun tari kreasi, yang telah dipelajari pada jenjang sebelumnya. Mereka juga diharapkan memiliki kemampuan dasar dalam mengidentifikasi unsur-unsur gerak tari (ruang, waktu, tenaga) dan memahami fungsi tari dalam berbagai konteks. Secara umum, peserta didik sudah akrab dengan tayangan tari dari berbagai media dan mungkin memiliki pengalaman personal dalam praktik tari atau menghadiri pementasan. Kesiapan mereka juga mencakup kemampuan mengamati, menganalisis, dan menyampaikan pendapat tentang seni tari.</w:t>
      </w:r>
    </w:p>
    <w:p w:rsidR="00F26189" w:rsidRDefault="00F26189" w:rsidP="007A6A52">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9504D" w:rsidRPr="0009041A" w:rsidRDefault="00F26189" w:rsidP="000904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041A">
        <w:rPr>
          <w:rFonts w:ascii="Times New Roman" w:hAnsi="Times New Roman" w:cs="Times New Roman"/>
          <w:b/>
          <w:bCs/>
          <w:caps/>
          <w:sz w:val="24"/>
          <w:szCs w:val="24"/>
        </w:rPr>
        <w:t>C.</w:t>
      </w:r>
      <w:r w:rsidRPr="0009041A">
        <w:rPr>
          <w:rFonts w:ascii="Times New Roman" w:hAnsi="Times New Roman" w:cs="Times New Roman"/>
          <w:b/>
          <w:bCs/>
          <w:caps/>
          <w:sz w:val="24"/>
          <w:szCs w:val="24"/>
        </w:rPr>
        <w:tab/>
        <w:t>KARAKTERISTIK MATERI PELAJARAN</w:t>
      </w:r>
    </w:p>
    <w:p w:rsidR="00F9504D" w:rsidRPr="007A6A52" w:rsidRDefault="007A6A52" w:rsidP="002E50C3">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Materi "Keunikan Karya Tari Tradisi dan Kreasi dari Perspektif Seni Lain" merupakan jenis pengetahuan konseptual (elemen interdisipliner dalam tari), prosedural (analisis pertunjukan tari), dan metakognitif (merefleksikan pengalaman estetis multidimensional). Materi ini sangat relevan dengan kehidupan nyata peserta didik karena seni tari tidak berdiri sendiri, melainkan seringkali terintegrasi dengan seni rupa (kostum, tata panggung), musik (iringan), dan drama (narasi, ekspresi). Pemahaman ini membuka wawasan mereka tentang kompleksitas dan kekayaan seni pertunjukan. Tingkat kesulitan materi bervariasi, dari mengidentifikasi unsur-unsur sederhana hingga menganalisis keterkaitan mendalam antarunsur seni. Struktur materi ini terorganisir dari pengenalan interkoneksi seni, analisis elemen rupa, musik, dan drama dalam tari, hingga penciptaan respons kreatif. Integrasi nilai dan karakter akan dilakukan melalui penekanan pada apresiasi terhadap warisan budaya, keterbukaan terhadap inovasi, berpikir kritis, kolaborasi, dan kepekaan estetis.</w:t>
      </w:r>
    </w:p>
    <w:p w:rsidR="00F26189" w:rsidRDefault="00F26189" w:rsidP="007A6A52">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9504D" w:rsidRPr="0009041A" w:rsidRDefault="00F26189" w:rsidP="000904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041A">
        <w:rPr>
          <w:rFonts w:ascii="Times New Roman" w:hAnsi="Times New Roman" w:cs="Times New Roman"/>
          <w:b/>
          <w:bCs/>
          <w:caps/>
          <w:sz w:val="24"/>
          <w:szCs w:val="24"/>
        </w:rPr>
        <w:t>D.</w:t>
      </w:r>
      <w:r w:rsidRPr="0009041A">
        <w:rPr>
          <w:rFonts w:ascii="Times New Roman" w:hAnsi="Times New Roman" w:cs="Times New Roman"/>
          <w:b/>
          <w:bCs/>
          <w:caps/>
          <w:sz w:val="24"/>
          <w:szCs w:val="24"/>
        </w:rPr>
        <w:tab/>
        <w:t>DIMENSI PROFIL LULUSAN PEMBELAJARAN</w:t>
      </w:r>
    </w:p>
    <w:p w:rsidR="00F9504D" w:rsidRPr="007A6A52" w:rsidRDefault="007A6A52" w:rsidP="002E50C3">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Berdasarkan tujuan pembelajaran dan karakteristik materi, dimensi profil lulusan yang akan dicapai adalah:</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Kewargaan:</w:t>
      </w:r>
      <w:r w:rsidRPr="007A6A52">
        <w:rPr>
          <w:rFonts w:ascii="Times New Roman" w:eastAsia="Google Sans Text" w:hAnsi="Times New Roman" w:cs="Google Sans Text"/>
          <w:color w:val="1B1C1D"/>
          <w:sz w:val="24"/>
        </w:rPr>
        <w:t xml:space="preserve"> Peserta didik memahami dan menghargai keragaman serta kekayaan tari tradisi dan kreasi sebagai bagian dari identitas budaya bangsa.</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lastRenderedPageBreak/>
        <w:t>Penalaran Kritis:</w:t>
      </w:r>
      <w:r w:rsidRPr="007A6A52">
        <w:rPr>
          <w:rFonts w:ascii="Times New Roman" w:eastAsia="Google Sans Text" w:hAnsi="Times New Roman" w:cs="Google Sans Text"/>
          <w:color w:val="1B1C1D"/>
          <w:sz w:val="24"/>
        </w:rPr>
        <w:t xml:space="preserve"> Peserta didik mampu menganalisis hubungan antara tari dengan elemen seni rupa, musik, dan drama dalam sebuah pertunjukan.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Kreativitas:</w:t>
      </w:r>
      <w:r w:rsidRPr="007A6A52">
        <w:rPr>
          <w:rFonts w:ascii="Times New Roman" w:eastAsia="Google Sans Text" w:hAnsi="Times New Roman" w:cs="Google Sans Text"/>
          <w:color w:val="1B1C1D"/>
          <w:sz w:val="24"/>
        </w:rPr>
        <w:t xml:space="preserve"> Peserta didik mampu merespons keunikan karya tari melalui ekspresi kreatif dalam bentuk seni lain.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Kolaborasi:</w:t>
      </w:r>
      <w:r w:rsidRPr="007A6A52">
        <w:rPr>
          <w:rFonts w:ascii="Times New Roman" w:eastAsia="Google Sans Text" w:hAnsi="Times New Roman" w:cs="Google Sans Text"/>
          <w:color w:val="1B1C1D"/>
          <w:sz w:val="24"/>
        </w:rPr>
        <w:t xml:space="preserve"> Peserta didik mampu bekerja sama dalam kelompok untuk menganalisis dan mempresentasikan temuan tentang tari dari perspektif interdisipliner.</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Kemandirian:</w:t>
      </w:r>
      <w:r w:rsidRPr="007A6A52">
        <w:rPr>
          <w:rFonts w:ascii="Times New Roman" w:eastAsia="Google Sans Text" w:hAnsi="Times New Roman" w:cs="Google Sans Text"/>
          <w:color w:val="1B1C1D"/>
          <w:sz w:val="24"/>
        </w:rPr>
        <w:t xml:space="preserve"> Peserta didik mampu mengeksplorasi dan menganalisis pertunjukan tari dari berbagai sumber secara mandiri.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Komunikasi:</w:t>
      </w:r>
      <w:r w:rsidRPr="007A6A52">
        <w:rPr>
          <w:rFonts w:ascii="Times New Roman" w:eastAsia="Google Sans Text" w:hAnsi="Times New Roman" w:cs="Google Sans Text"/>
          <w:color w:val="1B1C1D"/>
          <w:sz w:val="24"/>
        </w:rPr>
        <w:t xml:space="preserve"> Peserta didik mampu menyampaikan ide, analisis, dan interpretasi mereka tentang keunikan tari secara lisan dan tulisan dengan jelas.</w:t>
      </w:r>
    </w:p>
    <w:p w:rsidR="00F26189" w:rsidRDefault="00F26189" w:rsidP="007A6A52">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B75016" w:rsidRPr="00EA11FA" w:rsidRDefault="00B75016" w:rsidP="00EA11F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bookmarkStart w:id="0" w:name="_GoBack"/>
      <w:bookmarkEnd w:id="0"/>
    </w:p>
    <w:p w:rsidR="00B75016" w:rsidRPr="00A01FD6" w:rsidRDefault="00B75016" w:rsidP="00B75016">
      <w:pPr>
        <w:spacing w:before="60" w:after="60"/>
        <w:jc w:val="center"/>
        <w:rPr>
          <w:rFonts w:ascii="Times New Roman" w:hAnsi="Times New Roman" w:cs="Times New Roman"/>
          <w:sz w:val="24"/>
        </w:rPr>
      </w:pPr>
    </w:p>
    <w:p w:rsidR="00F9504D" w:rsidRPr="0009041A" w:rsidRDefault="00F26189" w:rsidP="000904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041A">
        <w:rPr>
          <w:rFonts w:ascii="Times New Roman" w:hAnsi="Times New Roman" w:cs="Times New Roman"/>
          <w:b/>
          <w:bCs/>
          <w:caps/>
          <w:sz w:val="24"/>
          <w:szCs w:val="24"/>
        </w:rPr>
        <w:t>A.</w:t>
      </w:r>
      <w:r w:rsidRPr="0009041A">
        <w:rPr>
          <w:rFonts w:ascii="Times New Roman" w:hAnsi="Times New Roman" w:cs="Times New Roman"/>
          <w:b/>
          <w:bCs/>
          <w:caps/>
          <w:sz w:val="24"/>
          <w:szCs w:val="24"/>
        </w:rPr>
        <w:tab/>
        <w:t>CAPAIAN PEMBELAJARAN (CP) NOMOR : 32 TAHUN 2024</w:t>
      </w:r>
    </w:p>
    <w:p w:rsidR="00F9504D" w:rsidRPr="007A6A52" w:rsidRDefault="007A6A52" w:rsidP="00C8737F">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Pada akhir Fase F, peserta didik mampu mengevaluasi secara kritis dan menganalisis keunikan karya tari tradisi dan kreasi melalui perspektif seni rupa, musik, dan drama, serta mampu menyajikan respons artistik dan reflektif terhadap pertunjukan tari secara interdisipliner.</w:t>
      </w:r>
    </w:p>
    <w:p w:rsidR="00F26189" w:rsidRDefault="00F26189" w:rsidP="007A6A52">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9504D" w:rsidRPr="0009041A" w:rsidRDefault="00F26189" w:rsidP="000904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041A">
        <w:rPr>
          <w:rFonts w:ascii="Times New Roman" w:hAnsi="Times New Roman" w:cs="Times New Roman"/>
          <w:b/>
          <w:bCs/>
          <w:caps/>
          <w:sz w:val="24"/>
          <w:szCs w:val="24"/>
        </w:rPr>
        <w:t xml:space="preserve">B. </w:t>
      </w:r>
      <w:r w:rsidRPr="0009041A">
        <w:rPr>
          <w:rFonts w:ascii="Times New Roman" w:hAnsi="Times New Roman" w:cs="Times New Roman"/>
          <w:b/>
          <w:bCs/>
          <w:caps/>
          <w:sz w:val="24"/>
          <w:szCs w:val="24"/>
        </w:rPr>
        <w:tab/>
        <w:t>LINTAS DISIPLIN ILMU YANG RELEVAN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Seni Rupa:</w:t>
      </w:r>
      <w:r w:rsidRPr="007A6A52">
        <w:rPr>
          <w:rFonts w:ascii="Times New Roman" w:eastAsia="Google Sans Text" w:hAnsi="Times New Roman" w:cs="Google Sans Text"/>
          <w:color w:val="1B1C1D"/>
          <w:sz w:val="24"/>
        </w:rPr>
        <w:t xml:space="preserve"> Tata rias, kostum, properti, tata panggung, estetika visual dalam tari.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Seni Musik:</w:t>
      </w:r>
      <w:r w:rsidRPr="007A6A52">
        <w:rPr>
          <w:rFonts w:ascii="Times New Roman" w:eastAsia="Google Sans Text" w:hAnsi="Times New Roman" w:cs="Google Sans Text"/>
          <w:color w:val="1B1C1D"/>
          <w:sz w:val="24"/>
        </w:rPr>
        <w:t xml:space="preserve"> Iringan tari, tempo, dinamika, harmoni, melodi, ritme dalam mengiringi gerak.</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Seni Drama/Teater:</w:t>
      </w:r>
      <w:r w:rsidRPr="007A6A52">
        <w:rPr>
          <w:rFonts w:ascii="Times New Roman" w:eastAsia="Google Sans Text" w:hAnsi="Times New Roman" w:cs="Google Sans Text"/>
          <w:color w:val="1B1C1D"/>
          <w:sz w:val="24"/>
        </w:rPr>
        <w:t xml:space="preserve"> Narasi, karakterisasi, ekspresi, alur cerita, emosi dalam tari.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Sejarah:</w:t>
      </w:r>
      <w:r w:rsidRPr="007A6A52">
        <w:rPr>
          <w:rFonts w:ascii="Times New Roman" w:eastAsia="Google Sans Text" w:hAnsi="Times New Roman" w:cs="Google Sans Text"/>
          <w:color w:val="1B1C1D"/>
          <w:sz w:val="24"/>
        </w:rPr>
        <w:t xml:space="preserve"> Konteks sejarah penciptaan tari tradisi dan perkembangannya.</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Sosiologi/Antropologi:</w:t>
      </w:r>
      <w:r w:rsidRPr="007A6A52">
        <w:rPr>
          <w:rFonts w:ascii="Times New Roman" w:eastAsia="Google Sans Text" w:hAnsi="Times New Roman" w:cs="Google Sans Text"/>
          <w:color w:val="1B1C1D"/>
          <w:sz w:val="24"/>
        </w:rPr>
        <w:t xml:space="preserve"> Fungsi tari dalam masyarakat, tari sebagai ritual atau hiburan.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Bahasa Indonesia:</w:t>
      </w:r>
      <w:r w:rsidRPr="007A6A52">
        <w:rPr>
          <w:rFonts w:ascii="Times New Roman" w:eastAsia="Google Sans Text" w:hAnsi="Times New Roman" w:cs="Google Sans Text"/>
          <w:color w:val="1B1C1D"/>
          <w:sz w:val="24"/>
        </w:rPr>
        <w:t xml:space="preserve"> Kemampuan menulis ulasan, menjelaskan konsep, dan presentasi lisan.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Teknologi Informasi:</w:t>
      </w:r>
      <w:r w:rsidRPr="007A6A52">
        <w:rPr>
          <w:rFonts w:ascii="Times New Roman" w:eastAsia="Google Sans Text" w:hAnsi="Times New Roman" w:cs="Google Sans Text"/>
          <w:color w:val="1B1C1D"/>
          <w:sz w:val="24"/>
        </w:rPr>
        <w:t xml:space="preserve"> Pemanfaatan video, platform streaming, dan alat digital untuk analisis pertunjukan tari.</w:t>
      </w:r>
    </w:p>
    <w:p w:rsidR="00F26189" w:rsidRDefault="00F26189" w:rsidP="007A6A52">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9504D" w:rsidRPr="0009041A" w:rsidRDefault="00F26189" w:rsidP="000904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041A">
        <w:rPr>
          <w:rFonts w:ascii="Times New Roman" w:hAnsi="Times New Roman" w:cs="Times New Roman"/>
          <w:b/>
          <w:bCs/>
          <w:caps/>
          <w:sz w:val="24"/>
          <w:szCs w:val="24"/>
        </w:rPr>
        <w:t xml:space="preserve">C. </w:t>
      </w:r>
      <w:r w:rsidRPr="0009041A">
        <w:rPr>
          <w:rFonts w:ascii="Times New Roman" w:hAnsi="Times New Roman" w:cs="Times New Roman"/>
          <w:b/>
          <w:bCs/>
          <w:caps/>
          <w:sz w:val="24"/>
          <w:szCs w:val="24"/>
        </w:rPr>
        <w:tab/>
        <w:t>TUJUAN PEMBELAJARAN</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Pertemuan 1: Keterkaitan Seni Tari dengan Seni Rupa</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Melalui pengamatan video pertunjukan tari tradisi dan kreasi, peserta didik mampu mengidentifikasi dan menganalisis elemen seni rupa (kostum, riasan, properti, tata panggung) yang mendukung karakteristik tari (Pengetahuan &amp; Keterampilan).</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Melalui diskusi kelompok, peserta didik mampu menjelaskan bagaimana elemen seni rupa memengaruhi estetika dan makna tari (Pengetahuan).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Peserta didik menunjukkan ketelitian dalam mengamati detail visual dan kepekaan terhadap keselarasan antarunsur seni (Sikap).</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Pertemuan 2: Keterkaitan Seni Tari dengan Seni Musik</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Melalui kegiatan mendengarkan dan mengamati video pertunjukan tari, peserta didik mampu mengidentifikasi hubungan antara gerak tari dengan iringan musik (tempo, ritme, dinamika) (Pengetahuan &amp; Keterampilan).</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lastRenderedPageBreak/>
        <w:t>Melalui percobaan gerak dengan musik yang berbeda, peserta didik mampu menjelaskan bagaimana musik memengaruhi ekspresi dan interpretasi gerak tari (Keterampilan).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Peserta didik menunjukkan konsentrasi dan kepekaan pendengaran dalam memahami sinkronisasi tari dan musik (Sikap).</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Pertemuan 3: Keterkaitan Seni Tari dengan Seni Drama</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Melalui analisis video pertunjukan tari naratif (tradisi atau kreasi), peserta didik mampu mengidentifikasi elemen drama (alur cerita, karakter, ekspresi emosi, konflik) yang terkandung dalam gerak tari (Pengetahuan &amp; Keterampilan).</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Melalui presentasi studi kasus, peserta didik mampu menjelaskan bagaimana gerak tari dapat menyampaikan narasi atau karakter secara non-verbal (Keterampilan).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Peserta didik menunjukkan empati dan kemampuan menafsirkan pesan non-verbal dalam tari (Sikap).</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Pertemuan 4: Analisis Interdisipliner dan Respons Kreatif</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Melalui pengamatan komprehensif sebuah karya tari, peserta didik mampu menganalisis keunikan karya tari dengan mengintegrasikan perspektif seni rupa, musik, dan drama (Pengetahuan &amp; Keterampilan).</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Melalui proyek respons kreatif, peserta didik mampu menciptakan karya seni rupa/musik/drama sederhana sebagai bentuk apresiasi atau interpretasi terhadap keunikan karya tari yang diamati (Keterampilan).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Peserta didik menunjukkan rasa bangga, kolaborasi, dan komunikasi efektif dalam mempresentasikan hasil analisis dan karya respons mereka (Sikap).</w:t>
      </w:r>
    </w:p>
    <w:p w:rsidR="00BA062E" w:rsidRDefault="00BA062E" w:rsidP="007A6A52">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9504D" w:rsidRPr="0009041A" w:rsidRDefault="00BA062E" w:rsidP="000904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041A">
        <w:rPr>
          <w:rFonts w:ascii="Times New Roman" w:hAnsi="Times New Roman" w:cs="Times New Roman"/>
          <w:b/>
          <w:bCs/>
          <w:caps/>
          <w:sz w:val="24"/>
          <w:szCs w:val="24"/>
        </w:rPr>
        <w:t>D.</w:t>
      </w:r>
      <w:r w:rsidRPr="0009041A">
        <w:rPr>
          <w:rFonts w:ascii="Times New Roman" w:hAnsi="Times New Roman" w:cs="Times New Roman"/>
          <w:b/>
          <w:bCs/>
          <w:caps/>
          <w:sz w:val="24"/>
          <w:szCs w:val="24"/>
        </w:rPr>
        <w:tab/>
        <w:t>TOPIK PEMBELAJARAN KONTEKSTUAL</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Analisis kostum dan rias tari topeng tradisional.</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Peran gamelan dalam tari Jawa/Bali.</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Ekspresi emosi dalam tari Saman.</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Kisah di balik gerak tari Ramayana.</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Pengaruh musik pop/elektronik pada tari kontemporer.</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Tata panggung dan properti dalam tari kontemporer.</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Transformasi cerita rakyat ke dalam bentuk tari drama.</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Visualisasi musik dalam gerak tari.</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Desain kostum tari kreasi baru.</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Analisis tari tradisional daerah asal peserta didik.</w:t>
      </w:r>
    </w:p>
    <w:p w:rsidR="00BA062E" w:rsidRDefault="00BA062E" w:rsidP="007A6A52">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9504D" w:rsidRPr="0009041A" w:rsidRDefault="00BA062E" w:rsidP="000904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041A">
        <w:rPr>
          <w:rFonts w:ascii="Times New Roman" w:hAnsi="Times New Roman" w:cs="Times New Roman"/>
          <w:b/>
          <w:bCs/>
          <w:caps/>
          <w:sz w:val="24"/>
          <w:szCs w:val="24"/>
        </w:rPr>
        <w:t>E.</w:t>
      </w:r>
      <w:r w:rsidRPr="0009041A">
        <w:rPr>
          <w:rFonts w:ascii="Times New Roman" w:hAnsi="Times New Roman" w:cs="Times New Roman"/>
          <w:b/>
          <w:bCs/>
          <w:caps/>
          <w:sz w:val="24"/>
          <w:szCs w:val="24"/>
        </w:rPr>
        <w:tab/>
        <w:t>KERANGKA PEMBELAJARAN</w:t>
      </w:r>
    </w:p>
    <w:p w:rsidR="00F9504D" w:rsidRPr="00164C15" w:rsidRDefault="00812935"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aps/>
          <w:color w:val="1B1C1D"/>
          <w:sz w:val="24"/>
          <w:highlight w:val="yellow"/>
        </w:rPr>
      </w:pPr>
      <w:r w:rsidRPr="000B6B36">
        <w:rPr>
          <w:rFonts w:ascii="Times New Roman" w:hAnsi="Times New Roman" w:cs="Times New Roman"/>
          <w:b/>
          <w:bCs/>
          <w:caps/>
          <w:sz w:val="24"/>
          <w:highlight w:val="yellow"/>
        </w:rPr>
        <w:t>Praktik Pedagogik</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Eksplorasi Lapangan (Virtual/Live Pementasan):</w:t>
      </w:r>
      <w:r w:rsidRPr="007A6A52">
        <w:rPr>
          <w:rFonts w:ascii="Times New Roman" w:eastAsia="Google Sans Text" w:hAnsi="Times New Roman" w:cs="Google Sans Text"/>
          <w:color w:val="1B1C1D"/>
          <w:sz w:val="24"/>
        </w:rPr>
        <w:t xml:space="preserve"> Peserta didik "menghadiri" konser virtual tari, menonton dokumenter pertunjukan tari, atau jika memungkinkan, mengunjungi pementasan tari lokal. Fokus pada pengamatan bagaimana elemen seni rupa, musik, dan drama terintegrasi.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Wawancara (Opsional):</w:t>
      </w:r>
      <w:r w:rsidRPr="007A6A52">
        <w:rPr>
          <w:rFonts w:ascii="Times New Roman" w:eastAsia="Google Sans Text" w:hAnsi="Times New Roman" w:cs="Google Sans Text"/>
          <w:color w:val="1B1C1D"/>
          <w:sz w:val="24"/>
        </w:rPr>
        <w:t xml:space="preserve"> Peserta didik dapat mewawancarai penata rias/kostum tari, komposer musik tari, atau koreografer tentang proses kreatif dan kolaborasi antar seni.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lastRenderedPageBreak/>
        <w:t>Diskusi Kelompok:</w:t>
      </w:r>
      <w:r w:rsidRPr="007A6A52">
        <w:rPr>
          <w:rFonts w:ascii="Times New Roman" w:eastAsia="Google Sans Text" w:hAnsi="Times New Roman" w:cs="Google Sans Text"/>
          <w:color w:val="1B1C1D"/>
          <w:sz w:val="24"/>
        </w:rPr>
        <w:t xml:space="preserve"> Menganalisis video pertunjukan tari secara mendalam dari berbagai perspektif seni, membahas keterkaitan antarunsur, dan merumuskan ide untuk proyek respons kreatif.</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Proyek Respons Kreatif Interdisipliner:</w:t>
      </w:r>
      <w:r w:rsidRPr="007A6A52">
        <w:rPr>
          <w:rFonts w:ascii="Times New Roman" w:eastAsia="Google Sans Text" w:hAnsi="Times New Roman" w:cs="Google Sans Text"/>
          <w:color w:val="1B1C1D"/>
          <w:sz w:val="24"/>
        </w:rPr>
        <w:t xml:space="preserve"> Kelompok atau individu merancang dan membuat produk kreatif (misalnya, membuat sketsa desain kostum terinspirasi tari, menciptakan ilustrasi adegan tari, membuat komposisi musik singkat untuk gerak tari, atau membuat narasi pendek dari sebuah tari).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Presentasi/Pameran Karya:</w:t>
      </w:r>
      <w:r w:rsidRPr="007A6A52">
        <w:rPr>
          <w:rFonts w:ascii="Times New Roman" w:eastAsia="Google Sans Text" w:hAnsi="Times New Roman" w:cs="Google Sans Text"/>
          <w:color w:val="1B1C1D"/>
          <w:sz w:val="24"/>
        </w:rPr>
        <w:t xml:space="preserve"> Setiap kelompok/individu mempresentasikan hasil analisis dan karya respons kreatif mereka.</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aps/>
          <w:color w:val="1B1C1D"/>
          <w:sz w:val="24"/>
          <w:highlight w:val="yellow"/>
        </w:rPr>
      </w:pPr>
      <w:r w:rsidRPr="00164C15">
        <w:rPr>
          <w:rFonts w:ascii="Times New Roman" w:eastAsia="Google Sans Text" w:hAnsi="Times New Roman" w:cs="Google Sans Text"/>
          <w:b/>
          <w:i/>
          <w:iCs/>
          <w:caps/>
          <w:color w:val="1B1C1D"/>
          <w:sz w:val="24"/>
          <w:highlight w:val="yellow"/>
        </w:rPr>
        <w:t>Mitra Pembelajaran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Lingkungan Sekolah:</w:t>
      </w:r>
      <w:r w:rsidRPr="007A6A52">
        <w:rPr>
          <w:rFonts w:ascii="Times New Roman" w:eastAsia="Google Sans Text" w:hAnsi="Times New Roman" w:cs="Google Sans Text"/>
          <w:color w:val="1B1C1D"/>
          <w:sz w:val="24"/>
        </w:rPr>
        <w:t xml:space="preserve"> Guru Seni Rupa, Seni Musik, Seni Drama/Teater, guru Sejarah, perpustakaan sekolah.</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Lingkungan Luar Sekolah:</w:t>
      </w:r>
      <w:r w:rsidRPr="007A6A52">
        <w:rPr>
          <w:rFonts w:ascii="Times New Roman" w:eastAsia="Google Sans Text" w:hAnsi="Times New Roman" w:cs="Google Sans Text"/>
          <w:color w:val="1B1C1D"/>
          <w:sz w:val="24"/>
        </w:rPr>
        <w:t xml:space="preserve"> Sanggar tari, musisi pengiring tari, penata rias/kostum tari, seniman lokal, komunitas seni, museum tari (jika ada), platform streaming pertunjukan seni.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Masyarakat:</w:t>
      </w:r>
      <w:r w:rsidRPr="007A6A52">
        <w:rPr>
          <w:rFonts w:ascii="Times New Roman" w:eastAsia="Google Sans Text" w:hAnsi="Times New Roman" w:cs="Google Sans Text"/>
          <w:color w:val="1B1C1D"/>
          <w:sz w:val="24"/>
        </w:rPr>
        <w:t xml:space="preserve"> Seniman tradisional atau budayawan yang memiliki pengetahuan mendalam tentang tari dan seni pertunjukan.</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aps/>
          <w:color w:val="1B1C1D"/>
          <w:sz w:val="24"/>
          <w:highlight w:val="yellow"/>
        </w:rPr>
      </w:pPr>
      <w:r w:rsidRPr="00164C15">
        <w:rPr>
          <w:rFonts w:ascii="Times New Roman" w:eastAsia="Google Sans Text" w:hAnsi="Times New Roman" w:cs="Google Sans Text"/>
          <w:b/>
          <w:i/>
          <w:iCs/>
          <w:caps/>
          <w:color w:val="1B1C1D"/>
          <w:sz w:val="24"/>
          <w:highlight w:val="yellow"/>
        </w:rPr>
        <w:t>Lingkungan Belajar</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Ruang Fisik:</w:t>
      </w:r>
      <w:r w:rsidRPr="007A6A52">
        <w:rPr>
          <w:rFonts w:ascii="Times New Roman" w:eastAsia="Google Sans Text" w:hAnsi="Times New Roman" w:cs="Google Sans Text"/>
          <w:color w:val="1B1C1D"/>
          <w:sz w:val="24"/>
        </w:rPr>
        <w:t xml:space="preserve"> Kelas yang fleksibel untuk diskusi, menonton video, dan praktik gerak sederhana; area terbuka untuk eksplorasi gerak; ruang komputer/studio seni untuk proyek (jika ada).</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Ruang Virtual:</w:t>
      </w:r>
      <w:r w:rsidRPr="007A6A52">
        <w:rPr>
          <w:rFonts w:ascii="Times New Roman" w:eastAsia="Google Sans Text" w:hAnsi="Times New Roman" w:cs="Google Sans Text"/>
          <w:color w:val="1B1C1D"/>
          <w:sz w:val="24"/>
        </w:rPr>
        <w:t xml:space="preserve"> Platform pembelajaran daring (Google Classroom), platform streaming video (YouTube, Netflix, Mola TV) untuk pertunjukan tari, situs web museum/arsip tari, aplikasi pengolah audio/gambar/video.</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aps/>
          <w:color w:val="1B1C1D"/>
          <w:sz w:val="24"/>
          <w:highlight w:val="yellow"/>
        </w:rPr>
      </w:pPr>
      <w:r w:rsidRPr="00164C15">
        <w:rPr>
          <w:rFonts w:ascii="Times New Roman" w:eastAsia="Google Sans Text" w:hAnsi="Times New Roman" w:cs="Google Sans Text"/>
          <w:b/>
          <w:i/>
          <w:iCs/>
          <w:caps/>
          <w:color w:val="1B1C1D"/>
          <w:sz w:val="24"/>
          <w:highlight w:val="yellow"/>
        </w:rPr>
        <w:t>Pemanfaatan Digital</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Perpustakaan Digital:</w:t>
      </w:r>
      <w:r w:rsidRPr="007A6A52">
        <w:rPr>
          <w:rFonts w:ascii="Times New Roman" w:eastAsia="Google Sans Text" w:hAnsi="Times New Roman" w:cs="Google Sans Text"/>
          <w:color w:val="1B1C1D"/>
          <w:sz w:val="24"/>
        </w:rPr>
        <w:t xml:space="preserve"> Akses e-book, jurnal, atau artikel tentang sejarah tari, teori tari, dan interkoneksi seni.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Forum Diskusi Daring:</w:t>
      </w:r>
      <w:r w:rsidRPr="007A6A52">
        <w:rPr>
          <w:rFonts w:ascii="Times New Roman" w:eastAsia="Google Sans Text" w:hAnsi="Times New Roman" w:cs="Google Sans Text"/>
          <w:color w:val="1B1C1D"/>
          <w:sz w:val="24"/>
        </w:rPr>
        <w:t xml:space="preserve"> Diskusi asinkronus di Google Classroom untuk berbagi tautan video tari, analisis singkat, atau pertanyaan tentang elemen seni.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Penilaian Daring:</w:t>
      </w:r>
      <w:r w:rsidRPr="007A6A52">
        <w:rPr>
          <w:rFonts w:ascii="Times New Roman" w:eastAsia="Google Sans Text" w:hAnsi="Times New Roman" w:cs="Google Sans Text"/>
          <w:color w:val="1B1C1D"/>
          <w:sz w:val="24"/>
        </w:rPr>
        <w:t xml:space="preserve"> Penggunaan Google Forms untuk kuesioner asesmen awal atau survei preferensi tari, atau platform kuis interaktif seperti Kahoot/Mentimeter untuk evaluasi pemahaman konsep.</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Alat Kreatif Digital:</w:t>
      </w:r>
      <w:r w:rsidRPr="007A6A52">
        <w:rPr>
          <w:rFonts w:ascii="Times New Roman" w:eastAsia="Google Sans Text" w:hAnsi="Times New Roman" w:cs="Google Sans Text"/>
          <w:color w:val="1B1C1D"/>
          <w:sz w:val="24"/>
        </w:rPr>
        <w:t xml:space="preserve"> Penggunaan aplikasi desain grafis (Canva), aplikasi pengolah gambar (Photoshop/GIMP), aplikasi musik sederhana (GarageBand, BandLab), atau software pengedit video (CapCut, Kinemaster) untuk membuat produk proyek.</w:t>
      </w:r>
    </w:p>
    <w:p w:rsidR="00BA062E" w:rsidRDefault="00BA062E" w:rsidP="007A6A52">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9504D" w:rsidRPr="0009041A" w:rsidRDefault="00BA062E" w:rsidP="000904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041A">
        <w:rPr>
          <w:rFonts w:ascii="Times New Roman" w:hAnsi="Times New Roman" w:cs="Times New Roman"/>
          <w:b/>
          <w:bCs/>
          <w:caps/>
          <w:sz w:val="24"/>
          <w:szCs w:val="24"/>
        </w:rPr>
        <w:t>F.</w:t>
      </w:r>
      <w:r w:rsidRPr="0009041A">
        <w:rPr>
          <w:rFonts w:ascii="Times New Roman" w:hAnsi="Times New Roman" w:cs="Times New Roman"/>
          <w:b/>
          <w:bCs/>
          <w:caps/>
          <w:sz w:val="24"/>
          <w:szCs w:val="24"/>
        </w:rPr>
        <w:tab/>
        <w:t>LANGKAH-LANGKAH PEMBELAJARAN BERDIFERENSIASI</w:t>
      </w:r>
    </w:p>
    <w:p w:rsidR="00F9504D" w:rsidRPr="00453809" w:rsidRDefault="007A6A52" w:rsidP="0045380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453809">
        <w:rPr>
          <w:rFonts w:ascii="Times New Roman" w:eastAsia="Google Sans Text" w:hAnsi="Times New Roman" w:cs="Google Sans Text"/>
          <w:b/>
          <w:caps/>
          <w:color w:val="1B1C1D"/>
          <w:sz w:val="24"/>
        </w:rPr>
        <w:t>Kegiatan Pendahuluan (15 menit)</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Prinsip Pembelajaran Berkesadaran (Mindful Learning):</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Guru memutar klip video tari dengan musik yang bersemangat, kemudian meminta peserta didik untuk fokus pada gerak, iringan, dan ekspresi.</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Guru bertanya: "Apa yang kalian rasakan saat menonton tari ini? Perhatikan bagaimana gerakan, musik, dan kostum bekerja sama untuk menciptakan suasana tertentu." (membangkitkan kesadaran multisensorik).</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Prinsip Pembelajaran Bermakna (Meaningful Learning):</w:t>
      </w:r>
    </w:p>
    <w:p w:rsidR="00F9504D" w:rsidRPr="002E50C3"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lastRenderedPageBreak/>
        <w:t>Guru menayangkan potongan film atau drama yang menggunakan tari sebagai elemen penting dalam bercerita.</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Guru menjelaskan bahwa tari bukan hanya gerak, tetapi juga sebuah bahasa yang berinteraksi dengan seni lain untuk menyampaikan pesan dan cerita.</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Prinsip Pembelajaran Menggembirakan (Joyful Learning):</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Guru memulai dengan "Tebak Gerak Tari" atau "Gerak Refleksi" sederhana, di mana peserta didik meniru atau merespons gerakan guru/video secara spontan.</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Guru menyampaikan tujuan pembelajaran dengan semangat, mengajak peserta didik untuk menemukan "sihir" di balik keunikan tari.</w:t>
      </w:r>
    </w:p>
    <w:p w:rsidR="00453809" w:rsidRDefault="00453809" w:rsidP="0045380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F9504D" w:rsidRPr="00453809" w:rsidRDefault="007A6A52" w:rsidP="0045380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453809">
        <w:rPr>
          <w:rFonts w:ascii="Times New Roman" w:eastAsia="Google Sans Text" w:hAnsi="Times New Roman" w:cs="Google Sans Text"/>
          <w:b/>
          <w:caps/>
          <w:color w:val="1B1C1D"/>
          <w:sz w:val="24"/>
        </w:rPr>
        <w:t>Kegiatan Inti (60-70 menit)</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Prinsip Pembelajaran Memahami (Understanding):</w:t>
      </w:r>
    </w:p>
    <w:p w:rsidR="00F9504D" w:rsidRPr="007A6A52" w:rsidRDefault="007A6A52" w:rsidP="002E50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Diferensiasi Konten:</w:t>
      </w:r>
      <w:r w:rsidRPr="007A6A52">
        <w:rPr>
          <w:rFonts w:ascii="Times New Roman" w:eastAsia="Google Sans Text" w:hAnsi="Times New Roman" w:cs="Google Sans Text"/>
          <w:color w:val="1B1C1D"/>
          <w:sz w:val="24"/>
        </w:rPr>
        <w:t xml:space="preserve"> Guru menyediakan berbagai video pertunjukan tari (tradisi dan kreasi) yang kaya akan elemen seni rupa, musik, dan drama. Materi pendukung (lembar kerja, artikel singkat) disediakan untuk membantu analisis setiap elemen.</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Analisis Bertahap:</w:t>
      </w:r>
    </w:p>
    <w:p w:rsidR="00F9504D" w:rsidRPr="007A6A52" w:rsidRDefault="007A6A52" w:rsidP="00164C1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Fokus Seni Rupa:</w:t>
      </w:r>
      <w:r w:rsidRPr="007A6A52">
        <w:rPr>
          <w:rFonts w:ascii="Times New Roman" w:eastAsia="Google Sans Text" w:hAnsi="Times New Roman" w:cs="Google Sans Text"/>
          <w:color w:val="1B1C1D"/>
          <w:sz w:val="24"/>
        </w:rPr>
        <w:t xml:space="preserve"> Peserta didik menonton video tari dan fokus pada kostum, riasan, properti, dan tata panggung. Mereka mendiskusikan bagaimana visual ini mendukung karakter/tema tari.</w:t>
      </w:r>
    </w:p>
    <w:p w:rsidR="00F9504D" w:rsidRPr="007A6A52" w:rsidRDefault="007A6A52" w:rsidP="00164C1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Fokus Seni Musik:</w:t>
      </w:r>
      <w:r w:rsidRPr="007A6A52">
        <w:rPr>
          <w:rFonts w:ascii="Times New Roman" w:eastAsia="Google Sans Text" w:hAnsi="Times New Roman" w:cs="Google Sans Text"/>
          <w:color w:val="1B1C1D"/>
          <w:sz w:val="24"/>
        </w:rPr>
        <w:t xml:space="preserve"> Peserta didik menonton ulang video tari, kali ini fokus pada iringan musik. Mereka mengidentifikasi tempo, ritme, dan dinamika, serta bagaimana musik memengaruhi gerak.</w:t>
      </w:r>
    </w:p>
    <w:p w:rsidR="00F9504D" w:rsidRPr="007A6A52" w:rsidRDefault="007A6A52" w:rsidP="00164C1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Fokus Seni Drama:</w:t>
      </w:r>
      <w:r w:rsidRPr="007A6A52">
        <w:rPr>
          <w:rFonts w:ascii="Times New Roman" w:eastAsia="Google Sans Text" w:hAnsi="Times New Roman" w:cs="Google Sans Text"/>
          <w:color w:val="1B1C1D"/>
          <w:sz w:val="24"/>
        </w:rPr>
        <w:t xml:space="preserve"> Peserta didik menonton video tari naratif dan menganalisis alur cerita, karakter, dan ekspresi emosi yang disampaikan melalui gerak.</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Guru memfasilitasi diskusi dengan pertanyaan yang mendorong pemahaman mendalam tentang integrasi antar seni.</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Prinsip Pembelajaran Mengaplikasi (Applying):</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Diferensiasi Proses:</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Studi Kasus Kelompok:</w:t>
      </w:r>
      <w:r w:rsidRPr="007A6A52">
        <w:rPr>
          <w:rFonts w:ascii="Times New Roman" w:eastAsia="Google Sans Text" w:hAnsi="Times New Roman" w:cs="Google Sans Text"/>
          <w:color w:val="1B1C1D"/>
          <w:sz w:val="24"/>
        </w:rPr>
        <w:t xml:space="preserve"> Setiap kelompok memilih satu karya tari (tradisi atau kreasi) untuk dianalisis secara komprehensif dari ketiga perspektif seni (rupa, musik, drama). Guru menyediakan pilihan karya yang beragam sesuai minat peserta didik.</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Proyek Respons Kreatif:</w:t>
      </w:r>
      <w:r w:rsidRPr="007A6A52">
        <w:rPr>
          <w:rFonts w:ascii="Times New Roman" w:eastAsia="Google Sans Text" w:hAnsi="Times New Roman" w:cs="Google Sans Text"/>
          <w:color w:val="1B1C1D"/>
          <w:sz w:val="24"/>
        </w:rPr>
        <w:t xml:space="preserve"> Peserta didik (individu/kelompok) diminta untuk membuat sebuah "respons" kreatif terhadap karya tari yang mereka analisis. Pilihan respons bisa beragam:</w:t>
      </w:r>
    </w:p>
    <w:p w:rsidR="00F9504D" w:rsidRPr="007A6A52" w:rsidRDefault="007A6A52" w:rsidP="00164C15">
      <w:pPr>
        <w:pStyle w:val="Normal1"/>
        <w:numPr>
          <w:ilvl w:val="3"/>
          <w:numId w:val="39"/>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b/>
          <w:color w:val="1B1C1D"/>
          <w:sz w:val="24"/>
        </w:rPr>
        <w:t>Seni Rupa:</w:t>
      </w:r>
      <w:r w:rsidRPr="007A6A52">
        <w:rPr>
          <w:rFonts w:ascii="Times New Roman" w:eastAsia="Google Sans Text" w:hAnsi="Times New Roman" w:cs="Google Sans Text"/>
          <w:color w:val="1B1C1D"/>
          <w:sz w:val="24"/>
        </w:rPr>
        <w:t xml:space="preserve"> Membuat sketsa desain kostum alternatif, melukis ilustrasi dari adegan tari, atau merancang tata panggung minimalis.</w:t>
      </w:r>
    </w:p>
    <w:p w:rsidR="00F9504D" w:rsidRPr="007A6A52" w:rsidRDefault="007A6A52" w:rsidP="00164C15">
      <w:pPr>
        <w:pStyle w:val="Normal1"/>
        <w:numPr>
          <w:ilvl w:val="3"/>
          <w:numId w:val="39"/>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b/>
          <w:color w:val="1B1C1D"/>
          <w:sz w:val="24"/>
        </w:rPr>
        <w:t>Seni Musik:</w:t>
      </w:r>
      <w:r w:rsidRPr="007A6A52">
        <w:rPr>
          <w:rFonts w:ascii="Times New Roman" w:eastAsia="Google Sans Text" w:hAnsi="Times New Roman" w:cs="Google Sans Text"/>
          <w:color w:val="1B1C1D"/>
          <w:sz w:val="24"/>
        </w:rPr>
        <w:t xml:space="preserve"> Menciptakan melodi atau pola ritme singkat yang cocok untuk bagian gerak tertentu dari tari, atau membuat komposisi suara menggunakan alat perkusi sederhana.</w:t>
      </w:r>
    </w:p>
    <w:p w:rsidR="00F9504D" w:rsidRPr="007A6A52" w:rsidRDefault="007A6A52" w:rsidP="00164C15">
      <w:pPr>
        <w:pStyle w:val="Normal1"/>
        <w:numPr>
          <w:ilvl w:val="3"/>
          <w:numId w:val="39"/>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b/>
          <w:color w:val="1B1C1D"/>
          <w:sz w:val="24"/>
        </w:rPr>
        <w:t>Seni Drama:</w:t>
      </w:r>
      <w:r w:rsidRPr="007A6A52">
        <w:rPr>
          <w:rFonts w:ascii="Times New Roman" w:eastAsia="Google Sans Text" w:hAnsi="Times New Roman" w:cs="Google Sans Text"/>
          <w:color w:val="1B1C1D"/>
          <w:sz w:val="24"/>
        </w:rPr>
        <w:t xml:space="preserve"> Menulis narasi pendek atau monolog yang terinspirasi dari ekspresi atau cerita tari.</w:t>
      </w:r>
    </w:p>
    <w:p w:rsidR="00F9504D" w:rsidRPr="007A6A52" w:rsidRDefault="007A6A52" w:rsidP="00164C1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Peer Feedback:</w:t>
      </w:r>
      <w:r w:rsidRPr="007A6A52">
        <w:rPr>
          <w:rFonts w:ascii="Times New Roman" w:eastAsia="Google Sans Text" w:hAnsi="Times New Roman" w:cs="Google Sans Text"/>
          <w:color w:val="1B1C1D"/>
          <w:sz w:val="24"/>
        </w:rPr>
        <w:t xml:space="preserve"> Peserta didik saling memberikan umpan balik konstruktif terhadap analisis dan karya respons kreatif teman.</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Guru memberikan bimbingan individual, mendukung peserta didik dalam memilih format respons yang paling sesuai dengan bakat dan minat mereka.</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lastRenderedPageBreak/>
        <w:t>Prinsip Pembelajaran Merefleksi (Reflecting - Berkesadaran &amp; Bermakna):</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Jurnal Reflektif (setelah setiap sesi):</w:t>
      </w:r>
      <w:r w:rsidRPr="007A6A52">
        <w:rPr>
          <w:rFonts w:ascii="Times New Roman" w:eastAsia="Google Sans Text" w:hAnsi="Times New Roman" w:cs="Google Sans Text"/>
          <w:color w:val="1B1C1D"/>
          <w:sz w:val="24"/>
        </w:rPr>
        <w:t xml:space="preserve"> Setiap peserta didik menuliskan refleksi tentang bagaimana pemahaman mereka terhadap tari berkembang setelah melihat dari berbagai perspektif seni lain, dan apa yang mereka pelajari tentang kolaborasi antar seni.</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Diskusi Reflektif:</w:t>
      </w:r>
      <w:r w:rsidRPr="007A6A52">
        <w:rPr>
          <w:rFonts w:ascii="Times New Roman" w:eastAsia="Google Sans Text" w:hAnsi="Times New Roman" w:cs="Google Sans Text"/>
          <w:color w:val="1B1C1D"/>
          <w:sz w:val="24"/>
        </w:rPr>
        <w:t xml:space="preserve"> Guru memimpin diskusi singkat di akhir sesi, mengajak peserta didik untuk berbagi pengalaman saat menganalisis dan menciptakan respons kreatif, serta tantangan dalam mengintegrasikan berbagai elemen seni.</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Guru mendorong peserta didik untuk menghubungkan apresiasi tari dengan pemahaman yang lebih luas tentang kekayaan budaya dan ekspresi manusia.</w:t>
      </w:r>
    </w:p>
    <w:p w:rsidR="00453809" w:rsidRDefault="00453809" w:rsidP="0045380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F9504D" w:rsidRPr="00453809" w:rsidRDefault="007A6A52" w:rsidP="0045380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453809">
        <w:rPr>
          <w:rFonts w:ascii="Times New Roman" w:eastAsia="Google Sans Text" w:hAnsi="Times New Roman" w:cs="Google Sans Text"/>
          <w:b/>
          <w:caps/>
          <w:color w:val="1B1C1D"/>
          <w:sz w:val="24"/>
        </w:rPr>
        <w:t>Kegiatan Penutup (10-15 menit)</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Umpan Balik Konstruktif:</w:t>
      </w:r>
    </w:p>
    <w:p w:rsidR="00F9504D" w:rsidRPr="00A118DA"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Guru memberikan apresiasi atas usaha, analisis mendalam, dan kreativitas semua peserta didik.</w:t>
      </w:r>
    </w:p>
    <w:p w:rsidR="00F9504D" w:rsidRPr="00A118DA"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Peserta didik dapat memberikan "tepuk tangan apresiasi" atau "kata-kata semangat" kepada teman yang presentasi atau karyanya paling mengesankan.</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Peserta didik memberikan umpan balik tentang aspek pembelajaran yang paling mereka nikmati atau yang perlu ditingkatkan.</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Menyimpulkan Pembelajaran:</w:t>
      </w:r>
    </w:p>
    <w:p w:rsidR="00F9504D" w:rsidRPr="00A118DA"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Guru bersama peserta didik merangkum bahwa tari adalah seni yang holistik, seringkali merupakan perpaduan indah dari gerak, rupa, musik, dan drama.</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Guru menekankan pentingnya melihat seni dari berbagai sudut pandang untuk pemahaman yang lebih kaya.</w:t>
      </w: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Perencanaan Pembelajaran Selanjutnya:</w:t>
      </w:r>
    </w:p>
    <w:p w:rsidR="00F9504D" w:rsidRPr="00A118DA"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color w:val="1B1C1D"/>
          <w:sz w:val="24"/>
        </w:rPr>
        <w:t>Guru memberikan tantangan kepada peserta didik untuk mengamati pertunjukan seni lainnya (film, opera, teater musikal) dan mencoba mengidentifikasi integrasi seni di dalamnya.</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Guru mengajak peserta didik untuk memikirkan jenis tari atau seni pertunjukan yang ingin mereka eksplorasi lebih lanjut di masa depan.</w:t>
      </w:r>
    </w:p>
    <w:p w:rsidR="00BA062E" w:rsidRDefault="00BA062E" w:rsidP="007A6A52">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9504D" w:rsidRPr="0009041A" w:rsidRDefault="00BA062E" w:rsidP="000904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041A">
        <w:rPr>
          <w:rFonts w:ascii="Times New Roman" w:hAnsi="Times New Roman" w:cs="Times New Roman"/>
          <w:b/>
          <w:bCs/>
          <w:caps/>
          <w:sz w:val="24"/>
          <w:szCs w:val="24"/>
        </w:rPr>
        <w:t>G.</w:t>
      </w:r>
      <w:r w:rsidRPr="0009041A">
        <w:rPr>
          <w:rFonts w:ascii="Times New Roman" w:hAnsi="Times New Roman" w:cs="Times New Roman"/>
          <w:b/>
          <w:bCs/>
          <w:caps/>
          <w:sz w:val="24"/>
          <w:szCs w:val="24"/>
        </w:rPr>
        <w:tab/>
        <w:t>ASESMEN PEMBELAJARAN</w:t>
      </w:r>
    </w:p>
    <w:p w:rsidR="00F9504D" w:rsidRPr="00C8737F" w:rsidRDefault="007A6A52" w:rsidP="00C873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r w:rsidRPr="00C8737F">
        <w:rPr>
          <w:rFonts w:ascii="Times New Roman" w:eastAsia="Google Sans Text" w:hAnsi="Times New Roman" w:cs="Google Sans Text"/>
          <w:b/>
          <w:caps/>
          <w:color w:val="1B1C1D"/>
          <w:sz w:val="24"/>
          <w:highlight w:val="yellow"/>
        </w:rPr>
        <w:t>1. Asesmen Awal Pembelajaran:</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Observasi:</w:t>
      </w:r>
      <w:r w:rsidRPr="007A6A52">
        <w:rPr>
          <w:rFonts w:ascii="Times New Roman" w:eastAsia="Google Sans Text" w:hAnsi="Times New Roman" w:cs="Google Sans Text"/>
          <w:color w:val="1B1C1D"/>
          <w:sz w:val="24"/>
        </w:rPr>
        <w:t xml:space="preserve"> Mengamati partisipasi aktif peserta didik dalam kegiatan pemantik dan kemampuan mereka merespons video tari secara spontan.</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Wawancara Singkat:</w:t>
      </w:r>
      <w:r w:rsidRPr="007A6A52">
        <w:rPr>
          <w:rFonts w:ascii="Times New Roman" w:eastAsia="Google Sans Text" w:hAnsi="Times New Roman" w:cs="Google Sans Text"/>
          <w:color w:val="1B1C1D"/>
          <w:sz w:val="24"/>
        </w:rPr>
        <w:t xml:space="preserve"> Guru bertanya secara lisan kepada beberapa peserta didik tentang jenis tari yang mereka kenal dan elemen apa saja yang mereka perhatikan saat menonton tari.</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Kuesioner:</w:t>
      </w:r>
      <w:r w:rsidRPr="007A6A52">
        <w:rPr>
          <w:rFonts w:ascii="Times New Roman" w:eastAsia="Google Sans Text" w:hAnsi="Times New Roman" w:cs="Google Sans Text"/>
          <w:color w:val="1B1C1D"/>
          <w:sz w:val="24"/>
        </w:rPr>
        <w:t xml:space="preserve"> Membagikan kuesioner singkat (Google Forms) untuk mengetahui preferensi jenis tari, pengalaman menonton, dan pengetahuan awal tentang hubungan tari dengan musik/kostum.</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Tes Diagnostik (5 soal pilihan ganda atau isian singkat):</w:t>
      </w:r>
      <w:r w:rsidRPr="007A6A52">
        <w:rPr>
          <w:rFonts w:ascii="Times New Roman" w:eastAsia="Google Sans Text" w:hAnsi="Times New Roman" w:cs="Google Sans Text"/>
          <w:color w:val="1B1C1D"/>
          <w:sz w:val="24"/>
        </w:rPr>
        <w:t xml:space="preserve"> Untuk mengidentifikasi pengetahuan prasyarat tentang unsur tari atau seni lain.</w:t>
      </w:r>
    </w:p>
    <w:p w:rsidR="00F9504D" w:rsidRPr="00164C15" w:rsidRDefault="007A6A52" w:rsidP="00164C15">
      <w:pPr>
        <w:pStyle w:val="Normal1"/>
        <w:pBdr>
          <w:top w:val="nil"/>
          <w:left w:val="nil"/>
          <w:bottom w:val="nil"/>
          <w:right w:val="nil"/>
          <w:between w:val="nil"/>
        </w:pBdr>
        <w:spacing w:before="60" w:after="60"/>
        <w:ind w:left="78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Soal Asesmen Awal:</w:t>
      </w:r>
    </w:p>
    <w:p w:rsidR="00F9504D" w:rsidRPr="007A6A52" w:rsidRDefault="007A6A52" w:rsidP="00A76A95">
      <w:pPr>
        <w:pStyle w:val="Normal1"/>
        <w:numPr>
          <w:ilvl w:val="2"/>
          <w:numId w:val="16"/>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Sebutkan dua jenis tari yang Anda ketahui (misalnya tari tradisional, tari modern)!</w:t>
      </w:r>
    </w:p>
    <w:p w:rsidR="00F9504D" w:rsidRPr="007A6A52" w:rsidRDefault="007A6A52" w:rsidP="00A76A95">
      <w:pPr>
        <w:pStyle w:val="Normal1"/>
        <w:numPr>
          <w:ilvl w:val="2"/>
          <w:numId w:val="16"/>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lastRenderedPageBreak/>
        <w:t>Apa yang Anda perhatikan pertama kali ketika menonton sebuah pertunjukan tari?</w:t>
      </w:r>
    </w:p>
    <w:p w:rsidR="00F9504D" w:rsidRPr="007A6A52" w:rsidRDefault="007A6A52" w:rsidP="00A76A95">
      <w:pPr>
        <w:pStyle w:val="Normal1"/>
        <w:numPr>
          <w:ilvl w:val="2"/>
          <w:numId w:val="16"/>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Menurut Anda, mengapa penari menggunakan kostum dan riasan tertentu?</w:t>
      </w:r>
    </w:p>
    <w:p w:rsidR="00F9504D" w:rsidRPr="007A6A52" w:rsidRDefault="007A6A52" w:rsidP="00A76A95">
      <w:pPr>
        <w:pStyle w:val="Normal1"/>
        <w:numPr>
          <w:ilvl w:val="2"/>
          <w:numId w:val="16"/>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Apakah iringan musik penting dalam sebuah tari? Jelaskan mengapa!</w:t>
      </w:r>
    </w:p>
    <w:p w:rsidR="00F9504D" w:rsidRPr="007A6A52" w:rsidRDefault="007A6A52" w:rsidP="00A76A95">
      <w:pPr>
        <w:pStyle w:val="Normal1"/>
        <w:numPr>
          <w:ilvl w:val="2"/>
          <w:numId w:val="16"/>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Pernahkah Anda melihat tari yang menceritakan sebuah kisah? Jika ya, tari apa itu?</w:t>
      </w:r>
    </w:p>
    <w:p w:rsidR="00C8737F" w:rsidRDefault="00C8737F" w:rsidP="00C873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p>
    <w:p w:rsidR="00F9504D" w:rsidRPr="00C8737F" w:rsidRDefault="007A6A52" w:rsidP="00C873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r w:rsidRPr="00C8737F">
        <w:rPr>
          <w:rFonts w:ascii="Times New Roman" w:eastAsia="Google Sans Text" w:hAnsi="Times New Roman" w:cs="Google Sans Text"/>
          <w:b/>
          <w:caps/>
          <w:color w:val="1B1C1D"/>
          <w:sz w:val="24"/>
          <w:highlight w:val="yellow"/>
        </w:rPr>
        <w:t>2. Asesmen Proses Pembelajaran:</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Tugas Harian:</w:t>
      </w:r>
      <w:r w:rsidRPr="007A6A52">
        <w:rPr>
          <w:rFonts w:ascii="Times New Roman" w:eastAsia="Google Sans Text" w:hAnsi="Times New Roman" w:cs="Google Sans Text"/>
          <w:color w:val="1B1C1D"/>
          <w:sz w:val="24"/>
        </w:rPr>
        <w:t xml:space="preserve"> Penilaian terhadap kelengkapan dan kualitas lembar kerja analisis video tari (fokus rupa, musik, drama), serta Jurnal Reflektif harian.</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Diskusi Kelompok:</w:t>
      </w:r>
      <w:r w:rsidRPr="007A6A52">
        <w:rPr>
          <w:rFonts w:ascii="Times New Roman" w:eastAsia="Google Sans Text" w:hAnsi="Times New Roman" w:cs="Google Sans Text"/>
          <w:color w:val="1B1C1D"/>
          <w:sz w:val="24"/>
        </w:rPr>
        <w:t xml:space="preserve"> Penilaian rubrik untuk partisipasi, kualitas argumen, dan kontribusi dalam diskusi tentang keterkaitan tari dengan seni rupa, musik, dan drama.</w:t>
      </w:r>
    </w:p>
    <w:p w:rsidR="00A76A95" w:rsidRDefault="00A76A95" w:rsidP="00164C15">
      <w:pPr>
        <w:pStyle w:val="Normal1"/>
        <w:pBdr>
          <w:top w:val="nil"/>
          <w:left w:val="nil"/>
          <w:bottom w:val="nil"/>
          <w:right w:val="nil"/>
          <w:between w:val="nil"/>
        </w:pBdr>
        <w:spacing w:before="60" w:after="60"/>
        <w:ind w:left="786"/>
        <w:jc w:val="both"/>
        <w:rPr>
          <w:rFonts w:ascii="Times New Roman" w:eastAsia="Google Sans Text" w:hAnsi="Times New Roman" w:cs="Google Sans Text"/>
          <w:b/>
          <w:i/>
          <w:iCs/>
          <w:color w:val="1B1C1D"/>
          <w:sz w:val="24"/>
          <w:highlight w:val="yellow"/>
        </w:rPr>
      </w:pPr>
    </w:p>
    <w:p w:rsidR="00F9504D" w:rsidRPr="00164C15" w:rsidRDefault="007A6A52" w:rsidP="00164C15">
      <w:pPr>
        <w:pStyle w:val="Normal1"/>
        <w:pBdr>
          <w:top w:val="nil"/>
          <w:left w:val="nil"/>
          <w:bottom w:val="nil"/>
          <w:right w:val="nil"/>
          <w:between w:val="nil"/>
        </w:pBdr>
        <w:spacing w:before="60" w:after="60"/>
        <w:ind w:left="78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Soal Asesmen Proses (melalui analisis video/diskusi kelompok):</w:t>
      </w:r>
    </w:p>
    <w:p w:rsidR="00F9504D" w:rsidRPr="007A6A52" w:rsidRDefault="007A6A52" w:rsidP="00A76A95">
      <w:pPr>
        <w:pStyle w:val="Normal1"/>
        <w:numPr>
          <w:ilvl w:val="2"/>
          <w:numId w:val="20"/>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Amati kostum pada tari [Nama Tari] yang baru saja Anda tonton. Jelaskan bagaimana desain kostum tersebut mendukung tema atau karakter tari! (Analisis Video)</w:t>
      </w:r>
    </w:p>
    <w:p w:rsidR="00F9504D" w:rsidRPr="007A6A52" w:rsidRDefault="007A6A52" w:rsidP="00A76A95">
      <w:pPr>
        <w:pStyle w:val="Normal1"/>
        <w:numPr>
          <w:ilvl w:val="2"/>
          <w:numId w:val="20"/>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Dengarkan iringan musik pada bagian tertentu tari [Nama Tari]. Bagaimana tempo dan ritme musik tersebut memengaruhi gerakan penari di bagian itu? (Analisis Video)</w:t>
      </w:r>
    </w:p>
    <w:p w:rsidR="00F9504D" w:rsidRPr="007A6A52" w:rsidRDefault="007A6A52" w:rsidP="00A76A95">
      <w:pPr>
        <w:pStyle w:val="Normal1"/>
        <w:numPr>
          <w:ilvl w:val="2"/>
          <w:numId w:val="20"/>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Jika tari [Nama Tari] ini menceritakan sebuah kisah, identifikasi satu adegan kunci dan jelaskan bagaimana gerak dan ekspresi penari menyampaikan bagian cerita tersebut! (Diskusi Kelompok)</w:t>
      </w:r>
    </w:p>
    <w:p w:rsidR="00F9504D" w:rsidRPr="007A6A52" w:rsidRDefault="007A6A52" w:rsidP="00A76A95">
      <w:pPr>
        <w:pStyle w:val="Normal1"/>
        <w:numPr>
          <w:ilvl w:val="2"/>
          <w:numId w:val="20"/>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Diskusikan dengan kelompok Anda, mengapa tata panggung menjadi elemen penting yang mendukung pertunjukan tari? Berikan contohnya!</w:t>
      </w:r>
    </w:p>
    <w:p w:rsidR="00F9504D" w:rsidRPr="007A6A52" w:rsidRDefault="007A6A52" w:rsidP="00A76A95">
      <w:pPr>
        <w:pStyle w:val="Normal1"/>
        <w:numPr>
          <w:ilvl w:val="2"/>
          <w:numId w:val="20"/>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Bagian mana dari analisis tari (dari segi rupa, musik, atau drama) yang paling menarik bagi Anda? Mengapa? (Refleksi lisan/tulisan)</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Presentasi Studi Kasus (jika ada):</w:t>
      </w:r>
      <w:r w:rsidRPr="007A6A52">
        <w:rPr>
          <w:rFonts w:ascii="Times New Roman" w:eastAsia="Google Sans Text" w:hAnsi="Times New Roman" w:cs="Google Sans Text"/>
          <w:color w:val="1B1C1D"/>
          <w:sz w:val="24"/>
        </w:rPr>
        <w:t xml:space="preserve"> Penilaian rubrik untuk kejelasan presentasi dan kedalaman analisis.</w:t>
      </w:r>
    </w:p>
    <w:p w:rsidR="00C8737F" w:rsidRDefault="00C8737F" w:rsidP="00C873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p>
    <w:p w:rsidR="00F9504D" w:rsidRPr="00C8737F" w:rsidRDefault="007A6A52" w:rsidP="00C8737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r w:rsidRPr="00C8737F">
        <w:rPr>
          <w:rFonts w:ascii="Times New Roman" w:eastAsia="Google Sans Text" w:hAnsi="Times New Roman" w:cs="Google Sans Text"/>
          <w:b/>
          <w:caps/>
          <w:color w:val="1B1C1D"/>
          <w:sz w:val="24"/>
          <w:highlight w:val="yellow"/>
        </w:rPr>
        <w:t>3. Asesmen Akhir Pembelajaran:</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Jurnal Reflektif Akhir:</w:t>
      </w:r>
      <w:r w:rsidRPr="007A6A52">
        <w:rPr>
          <w:rFonts w:ascii="Times New Roman" w:eastAsia="Google Sans Text" w:hAnsi="Times New Roman" w:cs="Google Sans Text"/>
          <w:color w:val="1B1C1D"/>
          <w:sz w:val="24"/>
        </w:rPr>
        <w:t xml:space="preserve"> Peserta didik menulis refleksi komprehensif tentang seluruh proses pembelajaran, perubahan pemahaman mereka tentang tari dan interkoneksi seni, serta bagaimana pengalaman ini akan memengaruhi cara mereka mengapresiasi seni di masa depan.</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b/>
          <w:color w:val="1B1C1D"/>
          <w:sz w:val="24"/>
        </w:rPr>
        <w:t>Tes Tertulis (5 soal esai/analisis kasus):</w:t>
      </w:r>
      <w:r w:rsidRPr="007A6A52">
        <w:rPr>
          <w:rFonts w:ascii="Times New Roman" w:eastAsia="Google Sans Text" w:hAnsi="Times New Roman" w:cs="Google Sans Text"/>
          <w:color w:val="1B1C1D"/>
          <w:sz w:val="24"/>
        </w:rPr>
        <w:t xml:space="preserve"> Untuk menguji pemahaman konseptual dan kemampuan analisis interdisipliner.</w:t>
      </w:r>
    </w:p>
    <w:p w:rsidR="00F9504D" w:rsidRPr="00164C15" w:rsidRDefault="007A6A52" w:rsidP="00164C15">
      <w:pPr>
        <w:pStyle w:val="Normal1"/>
        <w:pBdr>
          <w:top w:val="nil"/>
          <w:left w:val="nil"/>
          <w:bottom w:val="nil"/>
          <w:right w:val="nil"/>
          <w:between w:val="nil"/>
        </w:pBdr>
        <w:spacing w:before="60" w:after="60"/>
        <w:ind w:left="78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Soal Asesmen Akhir:</w:t>
      </w:r>
    </w:p>
    <w:p w:rsidR="00F9504D" w:rsidRPr="007A6A52" w:rsidRDefault="007A6A52" w:rsidP="00164C15">
      <w:pPr>
        <w:pStyle w:val="Normal1"/>
        <w:numPr>
          <w:ilvl w:val="2"/>
          <w:numId w:val="23"/>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Pilih satu karya tari tradisi atau kreasi yang Anda ketahui. Analisis keunikan karya tari tersebut dari perspektif seni rupa (kostum, rias, properti, tata panggung) dan jelaskan bagaimana elemen-elemen rupa ini berkontribusi pada makna keseluruhan pertunjukan!</w:t>
      </w:r>
    </w:p>
    <w:p w:rsidR="00F9504D" w:rsidRPr="007A6A52" w:rsidRDefault="007A6A52" w:rsidP="00164C15">
      <w:pPr>
        <w:pStyle w:val="Normal1"/>
        <w:numPr>
          <w:ilvl w:val="2"/>
          <w:numId w:val="23"/>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Jelaskan secara komprehensif bagaimana musik dan gerak tari saling berinteraksi dan memengaruhi satu sama lain dalam menciptakan sebuah pertunjukan yang utuh! Berikan contoh spesifik!</w:t>
      </w:r>
    </w:p>
    <w:p w:rsidR="00F9504D" w:rsidRPr="007A6A52" w:rsidRDefault="007A6A52" w:rsidP="00164C15">
      <w:pPr>
        <w:pStyle w:val="Normal1"/>
        <w:numPr>
          <w:ilvl w:val="2"/>
          <w:numId w:val="23"/>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 xml:space="preserve">Bagaimana elemen drama (misalnya narasi, karakterisasi, ekspresi emosi) dapat </w:t>
      </w:r>
      <w:r w:rsidRPr="007A6A52">
        <w:rPr>
          <w:rFonts w:ascii="Times New Roman" w:eastAsia="Google Sans Text" w:hAnsi="Times New Roman" w:cs="Google Sans Text"/>
          <w:color w:val="1B1C1D"/>
          <w:sz w:val="24"/>
        </w:rPr>
        <w:lastRenderedPageBreak/>
        <w:t>diekspresikan secara non-verbal melalui gerak tari? Berikan contoh dari tari yang memiliki unsur dramatik!</w:t>
      </w:r>
    </w:p>
    <w:p w:rsidR="00F9504D" w:rsidRPr="007A6A52" w:rsidRDefault="007A6A52" w:rsidP="00164C15">
      <w:pPr>
        <w:pStyle w:val="Normal1"/>
        <w:numPr>
          <w:ilvl w:val="2"/>
          <w:numId w:val="23"/>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Pilih satu pertunjukan tari (boleh yang pernah Anda tonton secara langsung atau melalui video). Lakukan analisis interdisipliner terhadap pertunjukan tersebut dengan mengintegrasikan aspek rupa, musik, dan drama!</w:t>
      </w:r>
    </w:p>
    <w:p w:rsidR="00F9504D" w:rsidRPr="007A6A52" w:rsidRDefault="007A6A52" w:rsidP="00164C15">
      <w:pPr>
        <w:pStyle w:val="Normal1"/>
        <w:numPr>
          <w:ilvl w:val="2"/>
          <w:numId w:val="23"/>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color w:val="1B1C1D"/>
          <w:sz w:val="24"/>
        </w:rPr>
        <w:t>Setelah mempelajari keunikan karya tari dari perspektif seni lain, bagaimana hal ini mengubah cara Anda melihat atau mengapresiasi seni secara umum? Apa manfaat yang Anda rasakan dari pendekatan interdisipliner ini?</w:t>
      </w:r>
    </w:p>
    <w:p w:rsidR="00164C15" w:rsidRDefault="00164C15"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F9504D" w:rsidRPr="00164C15" w:rsidRDefault="007A6A52" w:rsidP="00164C1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64C15">
        <w:rPr>
          <w:rFonts w:ascii="Times New Roman" w:eastAsia="Google Sans Text" w:hAnsi="Times New Roman" w:cs="Google Sans Text"/>
          <w:b/>
          <w:i/>
          <w:iCs/>
          <w:color w:val="1B1C1D"/>
          <w:sz w:val="24"/>
          <w:highlight w:val="yellow"/>
        </w:rPr>
        <w:t>Tugas Akhir/Proyek (Pameran Karya Respons Kreatif):</w:t>
      </w:r>
    </w:p>
    <w:p w:rsidR="00F9504D" w:rsidRPr="007A6A52" w:rsidRDefault="007A6A52" w:rsidP="00A118D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7A6A52">
        <w:rPr>
          <w:rFonts w:ascii="Times New Roman" w:eastAsia="Google Sans Text" w:hAnsi="Times New Roman" w:cs="Google Sans Text"/>
          <w:color w:val="1B1C1D"/>
          <w:sz w:val="24"/>
        </w:rPr>
        <w:t>Setiap peserta didik/kelompok memamerkan karya respons kreatif mereka. Penilaian berdasarkan rubrik proyek yang mencakup aspek:</w:t>
      </w:r>
    </w:p>
    <w:p w:rsidR="00F9504D" w:rsidRPr="007A6A52" w:rsidRDefault="007A6A52" w:rsidP="00164C15">
      <w:pPr>
        <w:pStyle w:val="Normal1"/>
        <w:numPr>
          <w:ilvl w:val="2"/>
          <w:numId w:val="40"/>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b/>
          <w:color w:val="1B1C1D"/>
          <w:sz w:val="24"/>
        </w:rPr>
        <w:t>Konsep:</w:t>
      </w:r>
      <w:r w:rsidRPr="007A6A52">
        <w:rPr>
          <w:rFonts w:ascii="Times New Roman" w:eastAsia="Google Sans Text" w:hAnsi="Times New Roman" w:cs="Google Sans Text"/>
          <w:color w:val="1B1C1D"/>
          <w:sz w:val="24"/>
        </w:rPr>
        <w:t xml:space="preserve"> Relevansi dengan karya tari yang direspons, orisinalitas gagasan.</w:t>
      </w:r>
    </w:p>
    <w:p w:rsidR="00F9504D" w:rsidRPr="007A6A52" w:rsidRDefault="007A6A52" w:rsidP="00164C15">
      <w:pPr>
        <w:pStyle w:val="Normal1"/>
        <w:numPr>
          <w:ilvl w:val="2"/>
          <w:numId w:val="40"/>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b/>
          <w:color w:val="1B1C1D"/>
          <w:sz w:val="24"/>
        </w:rPr>
        <w:t>Kualitas Teknis:</w:t>
      </w:r>
      <w:r w:rsidRPr="007A6A52">
        <w:rPr>
          <w:rFonts w:ascii="Times New Roman" w:eastAsia="Google Sans Text" w:hAnsi="Times New Roman" w:cs="Google Sans Text"/>
          <w:color w:val="1B1C1D"/>
          <w:sz w:val="24"/>
        </w:rPr>
        <w:t xml:space="preserve"> Penguasaan media/teknik seni rupa/musik/drama yang digunakan.</w:t>
      </w:r>
    </w:p>
    <w:p w:rsidR="00F9504D" w:rsidRPr="007A6A52" w:rsidRDefault="007A6A52" w:rsidP="00164C15">
      <w:pPr>
        <w:pStyle w:val="Normal1"/>
        <w:numPr>
          <w:ilvl w:val="2"/>
          <w:numId w:val="40"/>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b/>
          <w:color w:val="1B1C1D"/>
          <w:sz w:val="24"/>
        </w:rPr>
        <w:t>Hubungan Interdisipliner:</w:t>
      </w:r>
      <w:r w:rsidRPr="007A6A52">
        <w:rPr>
          <w:rFonts w:ascii="Times New Roman" w:eastAsia="Google Sans Text" w:hAnsi="Times New Roman" w:cs="Google Sans Text"/>
          <w:color w:val="1B1C1D"/>
          <w:sz w:val="24"/>
        </w:rPr>
        <w:t xml:space="preserve"> Keberhasilan dalam merefleksikan atau menginterpretasi keunikan tari melalui media seni yang dipilih.</w:t>
      </w:r>
    </w:p>
    <w:p w:rsidR="00F9504D" w:rsidRPr="007A6A52" w:rsidRDefault="007A6A52" w:rsidP="00164C15">
      <w:pPr>
        <w:pStyle w:val="Normal1"/>
        <w:numPr>
          <w:ilvl w:val="2"/>
          <w:numId w:val="40"/>
        </w:numPr>
        <w:pBdr>
          <w:top w:val="nil"/>
          <w:left w:val="nil"/>
          <w:bottom w:val="nil"/>
          <w:right w:val="nil"/>
          <w:between w:val="nil"/>
        </w:pBdr>
        <w:spacing w:before="60" w:after="60"/>
        <w:ind w:left="1146"/>
        <w:jc w:val="both"/>
        <w:rPr>
          <w:rFonts w:ascii="Times New Roman" w:hAnsi="Times New Roman"/>
          <w:sz w:val="24"/>
        </w:rPr>
      </w:pPr>
      <w:r w:rsidRPr="007A6A52">
        <w:rPr>
          <w:rFonts w:ascii="Times New Roman" w:eastAsia="Google Sans Text" w:hAnsi="Times New Roman" w:cs="Google Sans Text"/>
          <w:b/>
          <w:color w:val="1B1C1D"/>
          <w:sz w:val="24"/>
        </w:rPr>
        <w:t>Presentasi:</w:t>
      </w:r>
      <w:r w:rsidRPr="007A6A52">
        <w:rPr>
          <w:rFonts w:ascii="Times New Roman" w:eastAsia="Google Sans Text" w:hAnsi="Times New Roman" w:cs="Google Sans Text"/>
          <w:color w:val="1B1C1D"/>
          <w:sz w:val="24"/>
        </w:rPr>
        <w:t xml:space="preserve"> Kemampuan menjelaskan konsep dan proses karya secara lisan.</w:t>
      </w:r>
    </w:p>
    <w:p w:rsidR="00F9504D" w:rsidRPr="007A6A52" w:rsidRDefault="007A6A52" w:rsidP="00164C15">
      <w:pPr>
        <w:pStyle w:val="Normal1"/>
        <w:numPr>
          <w:ilvl w:val="2"/>
          <w:numId w:val="40"/>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7A6A52">
        <w:rPr>
          <w:rFonts w:ascii="Times New Roman" w:eastAsia="Google Sans Text" w:hAnsi="Times New Roman" w:cs="Google Sans Text"/>
          <w:b/>
          <w:color w:val="1B1C1D"/>
          <w:sz w:val="24"/>
        </w:rPr>
        <w:t>Refleksi:</w:t>
      </w:r>
      <w:r w:rsidRPr="007A6A52">
        <w:rPr>
          <w:rFonts w:ascii="Times New Roman" w:eastAsia="Google Sans Text" w:hAnsi="Times New Roman" w:cs="Google Sans Text"/>
          <w:color w:val="1B1C1D"/>
          <w:sz w:val="24"/>
        </w:rPr>
        <w:t xml:space="preserve"> Pemahaman mendalam tentang hubungan karya respons dengan tari yang menjadi inspirasi.</w:t>
      </w:r>
    </w:p>
    <w:sectPr w:rsidR="00F9504D" w:rsidRPr="007A6A52" w:rsidSect="007A6A52">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C09FA"/>
    <w:multiLevelType w:val="multilevel"/>
    <w:tmpl w:val="FA984A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0FD2410"/>
    <w:multiLevelType w:val="multilevel"/>
    <w:tmpl w:val="4A0872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1803D4E"/>
    <w:multiLevelType w:val="multilevel"/>
    <w:tmpl w:val="4A0AF7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466778C"/>
    <w:multiLevelType w:val="multilevel"/>
    <w:tmpl w:val="2CDC42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50552FF"/>
    <w:multiLevelType w:val="multilevel"/>
    <w:tmpl w:val="88E2E4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64E04BD"/>
    <w:multiLevelType w:val="multilevel"/>
    <w:tmpl w:val="FCD630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4B64B33"/>
    <w:multiLevelType w:val="multilevel"/>
    <w:tmpl w:val="3A6813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7B24CDB"/>
    <w:multiLevelType w:val="multilevel"/>
    <w:tmpl w:val="6534F9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D1607CD"/>
    <w:multiLevelType w:val="multilevel"/>
    <w:tmpl w:val="088E68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1DB611D0"/>
    <w:multiLevelType w:val="multilevel"/>
    <w:tmpl w:val="F93E65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1EBC4622"/>
    <w:multiLevelType w:val="multilevel"/>
    <w:tmpl w:val="A1827E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207730EC"/>
    <w:multiLevelType w:val="multilevel"/>
    <w:tmpl w:val="1A5A59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210C10BD"/>
    <w:multiLevelType w:val="multilevel"/>
    <w:tmpl w:val="8A763B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23CC1216"/>
    <w:multiLevelType w:val="multilevel"/>
    <w:tmpl w:val="1D9AF9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241273EE"/>
    <w:multiLevelType w:val="multilevel"/>
    <w:tmpl w:val="8F0C61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279A6B48"/>
    <w:multiLevelType w:val="multilevel"/>
    <w:tmpl w:val="0A7C8C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2D571ACD"/>
    <w:multiLevelType w:val="multilevel"/>
    <w:tmpl w:val="AB4C0D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36680333"/>
    <w:multiLevelType w:val="multilevel"/>
    <w:tmpl w:val="B9C2B7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375D31A8"/>
    <w:multiLevelType w:val="multilevel"/>
    <w:tmpl w:val="72CEC3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3A7732C2"/>
    <w:multiLevelType w:val="multilevel"/>
    <w:tmpl w:val="164A9C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3AF920D4"/>
    <w:multiLevelType w:val="multilevel"/>
    <w:tmpl w:val="2BF846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3C1F25A3"/>
    <w:multiLevelType w:val="multilevel"/>
    <w:tmpl w:val="3F9CC6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400E15CA"/>
    <w:multiLevelType w:val="multilevel"/>
    <w:tmpl w:val="150E2ED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45A51CF4"/>
    <w:multiLevelType w:val="multilevel"/>
    <w:tmpl w:val="CCE052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4C42347C"/>
    <w:multiLevelType w:val="multilevel"/>
    <w:tmpl w:val="88F0D8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50410276"/>
    <w:multiLevelType w:val="multilevel"/>
    <w:tmpl w:val="13E46D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51AB51DC"/>
    <w:multiLevelType w:val="multilevel"/>
    <w:tmpl w:val="52BC56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525F4FB8"/>
    <w:multiLevelType w:val="multilevel"/>
    <w:tmpl w:val="08A887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534D7283"/>
    <w:multiLevelType w:val="multilevel"/>
    <w:tmpl w:val="9440C3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552E1B9F"/>
    <w:multiLevelType w:val="multilevel"/>
    <w:tmpl w:val="B210BF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59FF51C6"/>
    <w:multiLevelType w:val="multilevel"/>
    <w:tmpl w:val="D652BC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5AFE1D6B"/>
    <w:multiLevelType w:val="multilevel"/>
    <w:tmpl w:val="8B10845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60365243"/>
    <w:multiLevelType w:val="multilevel"/>
    <w:tmpl w:val="4DA62F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65EE2109"/>
    <w:multiLevelType w:val="multilevel"/>
    <w:tmpl w:val="01EC3B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6A202C2C"/>
    <w:multiLevelType w:val="multilevel"/>
    <w:tmpl w:val="8FF2BB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6CB827B2"/>
    <w:multiLevelType w:val="multilevel"/>
    <w:tmpl w:val="332A1C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705A6C1C"/>
    <w:multiLevelType w:val="multilevel"/>
    <w:tmpl w:val="8BCC87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7ACE05D5"/>
    <w:multiLevelType w:val="multilevel"/>
    <w:tmpl w:val="B28EA3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7D6A1DC8"/>
    <w:multiLevelType w:val="multilevel"/>
    <w:tmpl w:val="6EF04A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7FBB70B5"/>
    <w:multiLevelType w:val="multilevel"/>
    <w:tmpl w:val="454A92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2"/>
  </w:num>
  <w:num w:numId="2">
    <w:abstractNumId w:val="39"/>
  </w:num>
  <w:num w:numId="3">
    <w:abstractNumId w:val="23"/>
  </w:num>
  <w:num w:numId="4">
    <w:abstractNumId w:val="24"/>
  </w:num>
  <w:num w:numId="5">
    <w:abstractNumId w:val="1"/>
  </w:num>
  <w:num w:numId="6">
    <w:abstractNumId w:val="4"/>
  </w:num>
  <w:num w:numId="7">
    <w:abstractNumId w:val="15"/>
  </w:num>
  <w:num w:numId="8">
    <w:abstractNumId w:val="6"/>
  </w:num>
  <w:num w:numId="9">
    <w:abstractNumId w:val="30"/>
  </w:num>
  <w:num w:numId="10">
    <w:abstractNumId w:val="11"/>
  </w:num>
  <w:num w:numId="11">
    <w:abstractNumId w:val="8"/>
  </w:num>
  <w:num w:numId="12">
    <w:abstractNumId w:val="27"/>
  </w:num>
  <w:num w:numId="13">
    <w:abstractNumId w:val="5"/>
  </w:num>
  <w:num w:numId="14">
    <w:abstractNumId w:val="17"/>
  </w:num>
  <w:num w:numId="15">
    <w:abstractNumId w:val="2"/>
  </w:num>
  <w:num w:numId="16">
    <w:abstractNumId w:val="14"/>
  </w:num>
  <w:num w:numId="17">
    <w:abstractNumId w:val="7"/>
  </w:num>
  <w:num w:numId="18">
    <w:abstractNumId w:val="29"/>
  </w:num>
  <w:num w:numId="19">
    <w:abstractNumId w:val="10"/>
  </w:num>
  <w:num w:numId="20">
    <w:abstractNumId w:val="32"/>
  </w:num>
  <w:num w:numId="21">
    <w:abstractNumId w:val="0"/>
  </w:num>
  <w:num w:numId="22">
    <w:abstractNumId w:val="19"/>
  </w:num>
  <w:num w:numId="23">
    <w:abstractNumId w:val="16"/>
  </w:num>
  <w:num w:numId="24">
    <w:abstractNumId w:val="3"/>
  </w:num>
  <w:num w:numId="25">
    <w:abstractNumId w:val="20"/>
  </w:num>
  <w:num w:numId="26">
    <w:abstractNumId w:val="36"/>
  </w:num>
  <w:num w:numId="27">
    <w:abstractNumId w:val="34"/>
  </w:num>
  <w:num w:numId="28">
    <w:abstractNumId w:val="37"/>
  </w:num>
  <w:num w:numId="29">
    <w:abstractNumId w:val="9"/>
  </w:num>
  <w:num w:numId="30">
    <w:abstractNumId w:val="25"/>
  </w:num>
  <w:num w:numId="31">
    <w:abstractNumId w:val="21"/>
  </w:num>
  <w:num w:numId="32">
    <w:abstractNumId w:val="33"/>
  </w:num>
  <w:num w:numId="33">
    <w:abstractNumId w:val="22"/>
  </w:num>
  <w:num w:numId="34">
    <w:abstractNumId w:val="13"/>
  </w:num>
  <w:num w:numId="35">
    <w:abstractNumId w:val="31"/>
  </w:num>
  <w:num w:numId="36">
    <w:abstractNumId w:val="38"/>
  </w:num>
  <w:num w:numId="37">
    <w:abstractNumId w:val="35"/>
  </w:num>
  <w:num w:numId="38">
    <w:abstractNumId w:val="28"/>
  </w:num>
  <w:num w:numId="39">
    <w:abstractNumId w:val="26"/>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drawingGridHorizontalSpacing w:val="110"/>
  <w:displayHorizontalDrawingGridEvery w:val="2"/>
  <w:characterSpacingControl w:val="doNotCompress"/>
  <w:compat>
    <w:compatSetting w:name="compatibilityMode" w:uri="http://schemas.microsoft.com/office/word" w:val="12"/>
  </w:compat>
  <w:rsids>
    <w:rsidRoot w:val="00F9504D"/>
    <w:rsid w:val="00074D0C"/>
    <w:rsid w:val="0009041A"/>
    <w:rsid w:val="000E4EF2"/>
    <w:rsid w:val="00164C15"/>
    <w:rsid w:val="002E50C3"/>
    <w:rsid w:val="00453809"/>
    <w:rsid w:val="00485B9A"/>
    <w:rsid w:val="004E38B3"/>
    <w:rsid w:val="005D0DB9"/>
    <w:rsid w:val="007A6A52"/>
    <w:rsid w:val="00812935"/>
    <w:rsid w:val="00A118DA"/>
    <w:rsid w:val="00A76A95"/>
    <w:rsid w:val="00B75016"/>
    <w:rsid w:val="00B8168E"/>
    <w:rsid w:val="00BA062E"/>
    <w:rsid w:val="00C2507D"/>
    <w:rsid w:val="00C8737F"/>
    <w:rsid w:val="00E635C7"/>
    <w:rsid w:val="00EA11FA"/>
    <w:rsid w:val="00F0254C"/>
    <w:rsid w:val="00F26189"/>
    <w:rsid w:val="00F950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4823"/>
  <w15:docId w15:val="{36FE51A3-FC32-4F4B-B171-E19D48114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507D"/>
  </w:style>
  <w:style w:type="paragraph" w:styleId="Heading1">
    <w:name w:val="heading 1"/>
    <w:basedOn w:val="Normal1"/>
    <w:next w:val="Normal1"/>
    <w:rsid w:val="00F9504D"/>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F9504D"/>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F9504D"/>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F9504D"/>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F9504D"/>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F9504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F9504D"/>
  </w:style>
  <w:style w:type="paragraph" w:styleId="Title">
    <w:name w:val="Title"/>
    <w:basedOn w:val="Normal1"/>
    <w:next w:val="Normal1"/>
    <w:rsid w:val="00F9504D"/>
    <w:pPr>
      <w:keepNext/>
      <w:keepLines/>
      <w:spacing w:before="480" w:after="120"/>
    </w:pPr>
    <w:rPr>
      <w:b/>
      <w:sz w:val="72"/>
      <w:szCs w:val="72"/>
    </w:rPr>
  </w:style>
  <w:style w:type="paragraph" w:styleId="Subtitle">
    <w:name w:val="Subtitle"/>
    <w:basedOn w:val="Normal1"/>
    <w:next w:val="Normal1"/>
    <w:rsid w:val="00F9504D"/>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2844</Words>
  <Characters>16215</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14</cp:revision>
  <dcterms:created xsi:type="dcterms:W3CDTF">2025-06-08T04:50:00Z</dcterms:created>
  <dcterms:modified xsi:type="dcterms:W3CDTF">2026-01-09T15:23:00Z</dcterms:modified>
</cp:coreProperties>
</file>